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30" w:lineRule="exact"/>
        <w:rPr>
          <w:rFonts w:ascii="方正小标宋简体" w:eastAsia="方正小标宋简体"/>
          <w:sz w:val="108"/>
        </w:rPr>
      </w:pPr>
      <w:r>
        <w:rPr>
          <w:rFonts w:hint="eastAsia" w:ascii="方正小标宋简体" w:eastAsia="方正小标宋简体"/>
          <w:color w:val="FF0000"/>
          <w:w w:val="70"/>
          <w:sz w:val="108"/>
        </w:rPr>
        <w:t>共青团南昌航空大学委员会</w:t>
      </w:r>
    </w:p>
    <w:p>
      <w:pPr>
        <w:spacing w:before="134"/>
        <w:ind w:right="40" w:rightChars="0"/>
        <w:jc w:val="center"/>
        <w:rPr>
          <w:sz w:val="30"/>
        </w:rPr>
      </w:pPr>
      <w:r>
        <w:rPr>
          <w:sz w:val="30"/>
        </w:rPr>
        <w:t>校团办字〔20</w:t>
      </w:r>
      <w:r>
        <w:rPr>
          <w:rFonts w:hint="eastAsia"/>
          <w:sz w:val="30"/>
          <w:lang w:val="en-US"/>
        </w:rPr>
        <w:t>2</w:t>
      </w:r>
      <w:r>
        <w:rPr>
          <w:rFonts w:hint="eastAsia"/>
          <w:sz w:val="30"/>
          <w:lang w:val="en-US" w:eastAsia="zh-CN"/>
        </w:rPr>
        <w:t>1</w:t>
      </w:r>
      <w:r>
        <w:rPr>
          <w:sz w:val="30"/>
        </w:rPr>
        <w:t>〕</w:t>
      </w:r>
      <w:r>
        <w:rPr>
          <w:rFonts w:hint="eastAsia"/>
          <w:sz w:val="30"/>
          <w:lang w:val="en-US" w:eastAsia="zh-CN"/>
        </w:rPr>
        <w:t>1</w:t>
      </w:r>
      <w:r>
        <w:rPr>
          <w:sz w:val="30"/>
        </w:rPr>
        <w:t>号</w:t>
      </w:r>
    </w:p>
    <w:p>
      <w:pPr>
        <w:pStyle w:val="4"/>
        <w:spacing w:before="1"/>
        <w:rPr>
          <w:sz w:val="23"/>
        </w:rPr>
      </w:pPr>
      <w:r>
        <mc:AlternateContent>
          <mc:Choice Requires="wps">
            <w:drawing>
              <wp:anchor distT="0" distB="0" distL="114300" distR="114300" simplePos="0" relativeHeight="251662336" behindDoc="1" locked="0" layoutInCell="1" allowOverlap="1">
                <wp:simplePos x="0" y="0"/>
                <wp:positionH relativeFrom="page">
                  <wp:posOffset>900430</wp:posOffset>
                </wp:positionH>
                <wp:positionV relativeFrom="paragraph">
                  <wp:posOffset>220345</wp:posOffset>
                </wp:positionV>
                <wp:extent cx="5749925" cy="635"/>
                <wp:effectExtent l="0" t="8255" r="3175" b="10160"/>
                <wp:wrapTopAndBottom/>
                <wp:docPr id="1" name="直线 2"/>
                <wp:cNvGraphicFramePr/>
                <a:graphic xmlns:a="http://schemas.openxmlformats.org/drawingml/2006/main">
                  <a:graphicData uri="http://schemas.microsoft.com/office/word/2010/wordprocessingShape">
                    <wps:wsp>
                      <wps:cNvCnPr/>
                      <wps:spPr>
                        <a:xfrm flipV="1">
                          <a:off x="0" y="0"/>
                          <a:ext cx="5749925" cy="635"/>
                        </a:xfrm>
                        <a:prstGeom prst="line">
                          <a:avLst/>
                        </a:prstGeom>
                        <a:ln w="16764"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70.9pt;margin-top:17.35pt;height:0.05pt;width:452.75pt;mso-position-horizontal-relative:page;mso-wrap-distance-bottom:0pt;mso-wrap-distance-top:0pt;z-index:-251654144;mso-width-relative:page;mso-height-relative:page;" filled="f" stroked="t" coordsize="21600,21600" o:gfxdata="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ISvnp2QAAAAoBAAAPAAAAAAAAAAEAIAAAACIAAABkcnMvZG93bnJldi54bWxQSwEC&#10;FAAUAAAACACHTuJADlfeU/MBAADoAwAADgAAAAAAAAABACAAAAAoAQAAZHJzL2Uyb0RvYy54bWxQ&#10;SwUGAAAAAAYABgBZAQAAjQUAAAAA&#10;">
                <v:fill on="f" focussize="0,0"/>
                <v:stroke weight="1.32pt" color="#FF0000" joinstyle="round"/>
                <v:imagedata o:title=""/>
                <o:lock v:ext="edit" aspectratio="f"/>
                <w10:wrap type="topAndBottom"/>
              </v:line>
            </w:pict>
          </mc:Fallback>
        </mc:AlternateContent>
      </w:r>
    </w:p>
    <w:p/>
    <w:p>
      <w:pPr>
        <w:keepNext w:val="0"/>
        <w:keepLines w:val="0"/>
        <w:pageBreakBefore w:val="0"/>
        <w:widowControl w:val="0"/>
        <w:kinsoku/>
        <w:wordWrap/>
        <w:overflowPunct/>
        <w:topLinePunct w:val="0"/>
        <w:autoSpaceDE w:val="0"/>
        <w:autoSpaceDN w:val="0"/>
        <w:bidi w:val="0"/>
        <w:adjustRightInd/>
        <w:snapToGrid/>
        <w:spacing w:after="0" w:line="720" w:lineRule="exact"/>
        <w:ind w:left="0" w:right="0" w:firstLine="0"/>
        <w:jc w:val="center"/>
        <w:textAlignment w:val="auto"/>
        <w:rPr>
          <w:rFonts w:hint="eastAsia" w:ascii="方正小标宋简体" w:hAnsi="方正小标宋简体" w:eastAsia="方正小标宋简体" w:cs="方正小标宋简体"/>
          <w:b w:val="0"/>
          <w:bCs w:val="0"/>
          <w:sz w:val="44"/>
          <w:szCs w:val="44"/>
          <w:lang w:val="en-US" w:bidi="ar-SA"/>
        </w:rPr>
      </w:pPr>
      <w:r>
        <w:rPr>
          <w:rFonts w:hint="eastAsia" w:ascii="方正小标宋简体" w:hAnsi="方正小标宋简体" w:eastAsia="方正小标宋简体" w:cs="方正小标宋简体"/>
          <w:b w:val="0"/>
          <w:bCs w:val="0"/>
          <w:sz w:val="44"/>
          <w:szCs w:val="44"/>
          <w:lang w:val="en-US" w:bidi="ar-SA"/>
        </w:rPr>
        <w:t>关于</w:t>
      </w:r>
      <w:r>
        <w:rPr>
          <w:rFonts w:hint="eastAsia" w:ascii="方正小标宋简体" w:hAnsi="方正小标宋简体" w:eastAsia="方正小标宋简体" w:cs="方正小标宋简体"/>
          <w:b w:val="0"/>
          <w:bCs w:val="0"/>
          <w:sz w:val="44"/>
          <w:szCs w:val="44"/>
          <w:lang w:val="en-US" w:eastAsia="zh-CN" w:bidi="ar-SA"/>
        </w:rPr>
        <w:t>组织申报2020年度</w:t>
      </w:r>
      <w:r>
        <w:rPr>
          <w:rFonts w:hint="eastAsia" w:ascii="方正小标宋简体" w:hAnsi="方正小标宋简体" w:eastAsia="方正小标宋简体" w:cs="方正小标宋简体"/>
          <w:b w:val="0"/>
          <w:bCs w:val="0"/>
          <w:sz w:val="44"/>
          <w:szCs w:val="44"/>
          <w:lang w:val="en-US" w:bidi="ar-SA"/>
        </w:rPr>
        <w:t>“全省五四红旗团委（团支部）”“全省优秀共青团员”“全省优秀共青团干部”的通知</w:t>
      </w:r>
    </w:p>
    <w:p>
      <w:pPr>
        <w:pStyle w:val="2"/>
        <w:rPr>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560" w:lineRule="exact"/>
        <w:ind w:right="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各学院团委：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全省五四红旗团委（团支部）”“全省优秀共青团员”“全省优秀共青团干部”是共青团江西省委授予全省团组织和团员、团干部的最高荣誉。团省委将在2021年“五四”期间集中对我省共青团先进集体和先进个人进行表彰。</w:t>
      </w:r>
      <w:r>
        <w:rPr>
          <w:rFonts w:hint="eastAsia" w:ascii="仿宋_GB2312" w:eastAsia="仿宋_GB2312"/>
          <w:color w:val="000000"/>
          <w:sz w:val="32"/>
          <w:szCs w:val="32"/>
          <w:lang w:val="en-US" w:eastAsia="zh-CN"/>
        </w:rPr>
        <w:t>为做好我校组织推荐工作，</w:t>
      </w:r>
      <w:r>
        <w:rPr>
          <w:rFonts w:hint="eastAsia" w:ascii="仿宋_GB2312" w:eastAsia="仿宋_GB2312"/>
          <w:color w:val="000000"/>
          <w:sz w:val="32"/>
          <w:szCs w:val="32"/>
        </w:rPr>
        <w:t>现将有关事项通知如下。</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hint="eastAsia" w:ascii="黑体" w:hAnsi="宋体" w:eastAsia="黑体" w:cs="宋体"/>
          <w:spacing w:val="0"/>
          <w:sz w:val="32"/>
          <w:szCs w:val="32"/>
          <w:lang w:val="en-US" w:eastAsia="zh-CN" w:bidi="ar-SA"/>
        </w:rPr>
      </w:pPr>
      <w:r>
        <w:rPr>
          <w:rFonts w:hint="eastAsia" w:ascii="黑体" w:hAnsi="宋体" w:eastAsia="黑体" w:cs="宋体"/>
          <w:spacing w:val="0"/>
          <w:sz w:val="32"/>
          <w:szCs w:val="32"/>
          <w:lang w:val="en-US" w:eastAsia="zh-CN" w:bidi="ar-SA"/>
        </w:rPr>
        <w:t>一、申报项目和条件</w:t>
      </w:r>
    </w:p>
    <w:p>
      <w:pPr>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after="0" w:line="560" w:lineRule="exact"/>
        <w:ind w:left="0" w:leftChars="0" w:right="0" w:rightChars="0" w:firstLine="643" w:firstLineChars="200"/>
        <w:jc w:val="left"/>
        <w:textAlignment w:val="auto"/>
        <w:rPr>
          <w:rFonts w:hint="eastAsia" w:ascii="楷体_GB2312" w:hAnsi="楷体_GB2312" w:eastAsia="楷体_GB2312" w:cs="楷体_GB2312"/>
          <w:spacing w:val="0"/>
          <w:sz w:val="32"/>
          <w:szCs w:val="22"/>
          <w:lang w:val="en-US" w:eastAsia="zh-CN" w:bidi="ar-SA"/>
        </w:rPr>
      </w:pPr>
      <w:r>
        <w:rPr>
          <w:rFonts w:hint="eastAsia" w:ascii="楷体_GB2312" w:hAnsi="楷体_GB2312" w:eastAsia="楷体_GB2312" w:cs="楷体_GB2312"/>
          <w:b/>
          <w:bCs/>
          <w:spacing w:val="0"/>
          <w:sz w:val="32"/>
          <w:szCs w:val="32"/>
          <w:lang w:val="en-US" w:eastAsia="zh-CN" w:bidi="ar-SA"/>
        </w:rPr>
        <w:t>（一）全省五四红旗团委（团支部）</w:t>
      </w:r>
    </w:p>
    <w:p>
      <w:pPr>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after="0" w:line="560" w:lineRule="exact"/>
        <w:ind w:left="0" w:leftChars="0" w:right="0" w:rightChars="0" w:firstLine="643"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b/>
          <w:spacing w:val="0"/>
          <w:sz w:val="32"/>
          <w:szCs w:val="32"/>
          <w:lang w:val="en-US" w:eastAsia="zh-CN" w:bidi="ar-SA"/>
        </w:rPr>
        <w:t>1.政治建设好。</w:t>
      </w:r>
      <w:r>
        <w:rPr>
          <w:rFonts w:hint="eastAsia" w:ascii="仿宋_GB2312" w:hAnsi="仿宋_GB2312" w:eastAsia="仿宋_GB2312" w:cs="仿宋_GB2312"/>
          <w:spacing w:val="0"/>
          <w:sz w:val="32"/>
          <w:szCs w:val="32"/>
          <w:lang w:val="en-US" w:eastAsia="zh-CN" w:bidi="ar-SA"/>
        </w:rPr>
        <w:t>注重加强青年思想政治引领和团员政治教育，组织团员青年认真学习党的科学理论特别是习近平新时代中国特色社会主义思想、贯彻落实习近平总书记关于青年工作的重要思想，引导团员青年增强“四个意识”、坚定“四个自信”、做到“两个维护”，引领凝聚青年有特色、成效好。</w:t>
      </w:r>
    </w:p>
    <w:p>
      <w:pPr>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after="0" w:line="560" w:lineRule="exact"/>
        <w:ind w:left="0" w:right="0" w:rightChars="0" w:firstLine="643"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b/>
          <w:spacing w:val="0"/>
          <w:sz w:val="32"/>
          <w:szCs w:val="32"/>
          <w:lang w:val="en-US" w:eastAsia="zh-CN" w:bidi="ar-SA"/>
        </w:rPr>
        <w:t>2.组织基础好。</w:t>
      </w:r>
      <w:r>
        <w:rPr>
          <w:rFonts w:hint="eastAsia" w:ascii="仿宋_GB2312" w:hAnsi="仿宋_GB2312" w:eastAsia="仿宋_GB2312" w:cs="仿宋_GB2312"/>
          <w:spacing w:val="0"/>
          <w:sz w:val="32"/>
          <w:szCs w:val="32"/>
          <w:lang w:val="en-US" w:eastAsia="zh-CN" w:bidi="ar-SA"/>
        </w:rPr>
        <w:t>按期换届，班子配备齐整，讲政治、业务精、作风实，管理严格，勇于创新。规范化建设成效好、底数清，发展团员程序严、质量高，“三会两制一课”和主题团日等组织生活规范落实，团员教育管理服务到位</w:t>
      </w:r>
      <w:r>
        <w:rPr>
          <w:rFonts w:hint="eastAsia" w:cs="仿宋_GB2312"/>
          <w:spacing w:val="0"/>
          <w:sz w:val="32"/>
          <w:szCs w:val="32"/>
          <w:lang w:val="en-US" w:eastAsia="zh-CN" w:bidi="ar-SA"/>
        </w:rPr>
        <w:t>，</w:t>
      </w:r>
      <w:r>
        <w:rPr>
          <w:rFonts w:hint="eastAsia" w:ascii="仿宋_GB2312" w:hAnsi="仿宋_GB2312" w:eastAsia="仿宋_GB2312" w:cs="仿宋_GB2312"/>
          <w:spacing w:val="0"/>
          <w:sz w:val="32"/>
          <w:szCs w:val="32"/>
          <w:lang w:val="en-US" w:eastAsia="zh-CN" w:bidi="ar-SA"/>
        </w:rPr>
        <w:t>“青年之家”作用优。党建带团建制度落实有力，党团衔接顺畅，推优入党成效好。落实全团大抓基层、全团抓学校工作部署，深化共青团基层改革，组织动员青年力度大、能示范。</w:t>
      </w:r>
    </w:p>
    <w:p>
      <w:pPr>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after="0" w:line="560" w:lineRule="exact"/>
        <w:ind w:left="0" w:leftChars="0" w:right="0" w:rightChars="0" w:firstLine="643"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b/>
          <w:spacing w:val="0"/>
          <w:sz w:val="32"/>
          <w:szCs w:val="32"/>
          <w:lang w:val="en-US" w:eastAsia="zh-CN" w:bidi="ar-SA"/>
        </w:rPr>
        <w:t>3.联系服务好。</w:t>
      </w:r>
      <w:r>
        <w:rPr>
          <w:rFonts w:hint="eastAsia" w:ascii="仿宋_GB2312" w:hAnsi="仿宋_GB2312" w:eastAsia="仿宋_GB2312" w:cs="仿宋_GB2312"/>
          <w:spacing w:val="0"/>
          <w:sz w:val="32"/>
          <w:szCs w:val="32"/>
          <w:lang w:val="en-US" w:eastAsia="zh-CN" w:bidi="ar-SA"/>
        </w:rPr>
        <w:t>积极向党组织和有关方面反映、推动解决青年利益诉求。围绕团员青年在学习工作生活中的现实需求开展服务，围绕成长发展、志愿服务、济困助学、就业创业、岗位建功、实践教育等形成稳定的社会功能，团员青年参与度和认同度高、获得感强。</w:t>
      </w:r>
    </w:p>
    <w:p>
      <w:pPr>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after="0" w:line="560" w:lineRule="exact"/>
        <w:ind w:left="0" w:leftChars="0" w:right="0" w:rightChars="0" w:firstLine="643"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b/>
          <w:spacing w:val="0"/>
          <w:sz w:val="32"/>
          <w:szCs w:val="32"/>
          <w:lang w:val="en-US" w:eastAsia="zh-CN" w:bidi="ar-SA"/>
        </w:rPr>
        <w:t>4.作用发挥好。</w:t>
      </w:r>
      <w:r>
        <w:rPr>
          <w:rFonts w:hint="eastAsia" w:ascii="仿宋_GB2312" w:hAnsi="仿宋_GB2312" w:eastAsia="仿宋_GB2312" w:cs="仿宋_GB2312"/>
          <w:spacing w:val="0"/>
          <w:sz w:val="32"/>
          <w:szCs w:val="32"/>
          <w:lang w:val="en-US" w:eastAsia="zh-CN" w:bidi="ar-SA"/>
        </w:rPr>
        <w:t>组织团员青年围绕省委省政府重点工作、</w:t>
      </w:r>
      <w:r>
        <w:rPr>
          <w:rFonts w:hint="eastAsia" w:cs="仿宋_GB2312"/>
          <w:spacing w:val="0"/>
          <w:sz w:val="32"/>
          <w:szCs w:val="32"/>
          <w:lang w:val="en-US" w:eastAsia="zh-CN" w:bidi="ar-SA"/>
        </w:rPr>
        <w:t>学校党委</w:t>
      </w:r>
      <w:r>
        <w:rPr>
          <w:rFonts w:hint="eastAsia" w:ascii="仿宋_GB2312" w:hAnsi="仿宋_GB2312" w:eastAsia="仿宋_GB2312" w:cs="仿宋_GB2312"/>
          <w:spacing w:val="0"/>
          <w:sz w:val="32"/>
          <w:szCs w:val="32"/>
          <w:lang w:val="en-US" w:eastAsia="zh-CN" w:bidi="ar-SA"/>
        </w:rPr>
        <w:t>的中心任务和脱贫攻坚、疫情防控等“急难险重新”工作创先争优，充分发挥生力军和突击队作用，团员模范带头作用突出，服务大局成效好，党组织对共青团工作评价高。同时还应具备以下条件：成立满3年（截至2021年4月30日），近5年（2016年1月1日以后，不含2021年）获得过</w:t>
      </w:r>
      <w:r>
        <w:rPr>
          <w:rFonts w:hint="eastAsia" w:cs="仿宋_GB2312"/>
          <w:spacing w:val="0"/>
          <w:sz w:val="32"/>
          <w:szCs w:val="32"/>
          <w:lang w:val="en-US" w:eastAsia="zh-CN" w:bidi="ar-SA"/>
        </w:rPr>
        <w:t>校级</w:t>
      </w:r>
      <w:r>
        <w:rPr>
          <w:rFonts w:hint="eastAsia" w:ascii="仿宋_GB2312" w:hAnsi="仿宋_GB2312" w:eastAsia="仿宋_GB2312" w:cs="仿宋_GB2312"/>
          <w:spacing w:val="0"/>
          <w:sz w:val="32"/>
          <w:szCs w:val="32"/>
          <w:lang w:val="en-US" w:eastAsia="zh-CN" w:bidi="ar-SA"/>
        </w:rPr>
        <w:t>“五四红旗团委（团支部）”荣誉。参评当年不再推报其下属团组织、团员、团干部参评全省“两红”“两优”。</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left"/>
        <w:textAlignment w:val="auto"/>
        <w:outlineLvl w:val="2"/>
        <w:rPr>
          <w:rFonts w:hint="eastAsia" w:ascii="Microsoft JhengHei" w:hAnsi="微软雅黑" w:eastAsia="Microsoft JhengHei" w:cs="微软雅黑"/>
          <w:b/>
          <w:bCs/>
          <w:spacing w:val="0"/>
          <w:sz w:val="32"/>
          <w:szCs w:val="32"/>
          <w:lang w:val="en-US" w:eastAsia="zh-CN" w:bidi="ar-SA"/>
        </w:rPr>
      </w:pPr>
      <w:r>
        <w:rPr>
          <w:rFonts w:hint="eastAsia" w:ascii="楷体_GB2312" w:hAnsi="楷体_GB2312" w:eastAsia="楷体_GB2312" w:cs="楷体_GB2312"/>
          <w:b/>
          <w:bCs/>
          <w:spacing w:val="0"/>
          <w:sz w:val="32"/>
          <w:szCs w:val="32"/>
          <w:lang w:val="en-US" w:eastAsia="zh-CN" w:bidi="ar-SA"/>
        </w:rPr>
        <w:t>（二）全省优秀共青团员</w:t>
      </w:r>
    </w:p>
    <w:p>
      <w:pPr>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after="0" w:line="560" w:lineRule="exact"/>
        <w:ind w:left="0" w:leftChars="0" w:right="0" w:rightChars="0" w:firstLine="643"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b/>
          <w:spacing w:val="0"/>
          <w:sz w:val="32"/>
          <w:szCs w:val="22"/>
          <w:lang w:val="en-US" w:eastAsia="zh-CN" w:bidi="ar-SA"/>
        </w:rPr>
        <w:t>1.有信仰。</w:t>
      </w:r>
      <w:r>
        <w:rPr>
          <w:rFonts w:hint="eastAsia" w:ascii="仿宋_GB2312" w:hAnsi="仿宋_GB2312" w:eastAsia="仿宋_GB2312" w:cs="仿宋_GB2312"/>
          <w:spacing w:val="0"/>
          <w:sz w:val="32"/>
          <w:szCs w:val="22"/>
          <w:lang w:val="en-US" w:eastAsia="zh-CN" w:bidi="ar-SA"/>
        </w:rPr>
        <w:t>胸怀共产主义远大理想和中国特色社会主义共</w:t>
      </w:r>
      <w:r>
        <w:rPr>
          <w:rFonts w:hint="eastAsia" w:ascii="仿宋_GB2312" w:hAnsi="仿宋_GB2312" w:eastAsia="仿宋_GB2312" w:cs="仿宋_GB2312"/>
          <w:spacing w:val="0"/>
          <w:sz w:val="32"/>
          <w:szCs w:val="32"/>
          <w:lang w:val="en-US" w:eastAsia="zh-CN" w:bidi="ar-SA"/>
        </w:rPr>
        <w:t>同理想，坚持爱国和爱党、爱社会主义高度统一，家国情怀和时代责任感强，自觉维护国家安全，带头传承中华优秀传统文化，民族自尊心、自信心、自豪感强。</w:t>
      </w:r>
    </w:p>
    <w:p>
      <w:pPr>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after="0" w:line="560" w:lineRule="exact"/>
        <w:ind w:left="0" w:leftChars="0" w:right="0" w:rightChars="0" w:firstLine="643"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b/>
          <w:spacing w:val="0"/>
          <w:sz w:val="32"/>
          <w:szCs w:val="22"/>
          <w:lang w:val="en-US" w:eastAsia="zh-CN" w:bidi="ar-SA"/>
        </w:rPr>
        <w:t>2.讲政治。</w:t>
      </w:r>
      <w:r>
        <w:rPr>
          <w:rFonts w:hint="eastAsia" w:ascii="仿宋_GB2312" w:hAnsi="仿宋_GB2312" w:eastAsia="仿宋_GB2312" w:cs="仿宋_GB2312"/>
          <w:spacing w:val="0"/>
          <w:sz w:val="32"/>
          <w:szCs w:val="22"/>
          <w:lang w:val="en-US" w:eastAsia="zh-CN" w:bidi="ar-SA"/>
        </w:rPr>
        <w:t>坚决拥护党的领导，爱戴党的领袖，带头学习</w:t>
      </w:r>
      <w:r>
        <w:rPr>
          <w:rFonts w:hint="eastAsia" w:ascii="仿宋_GB2312" w:hAnsi="仿宋_GB2312" w:eastAsia="仿宋_GB2312" w:cs="仿宋_GB2312"/>
          <w:spacing w:val="0"/>
          <w:sz w:val="32"/>
          <w:szCs w:val="32"/>
          <w:lang w:val="en-US" w:eastAsia="zh-CN" w:bidi="ar-SA"/>
        </w:rPr>
        <w:t>党的科学理论特别是习近平新时代中国特色社会主义思想，学习习近平总书记对青年的希望和要求，增强“四个意识”、坚定“四个自信”、做到“两个维护”。</w:t>
      </w:r>
    </w:p>
    <w:p>
      <w:pPr>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after="0" w:line="560" w:lineRule="exact"/>
        <w:ind w:left="0" w:leftChars="0" w:right="0" w:rightChars="0" w:firstLine="643"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b/>
          <w:spacing w:val="0"/>
          <w:sz w:val="32"/>
          <w:szCs w:val="22"/>
          <w:lang w:val="en-US" w:eastAsia="zh-CN" w:bidi="ar-SA"/>
        </w:rPr>
        <w:t>3.重品行。</w:t>
      </w:r>
      <w:r>
        <w:rPr>
          <w:rFonts w:hint="eastAsia" w:ascii="仿宋_GB2312" w:hAnsi="仿宋_GB2312" w:eastAsia="仿宋_GB2312" w:cs="仿宋_GB2312"/>
          <w:spacing w:val="0"/>
          <w:sz w:val="32"/>
          <w:szCs w:val="22"/>
          <w:lang w:val="en-US" w:eastAsia="zh-CN" w:bidi="ar-SA"/>
        </w:rPr>
        <w:t>带头学习践行社会主义核心价值观，树立集体</w:t>
      </w:r>
      <w:r>
        <w:rPr>
          <w:rFonts w:hint="eastAsia" w:ascii="仿宋_GB2312" w:hAnsi="仿宋_GB2312" w:eastAsia="仿宋_GB2312" w:cs="仿宋_GB2312"/>
          <w:spacing w:val="0"/>
          <w:sz w:val="32"/>
          <w:szCs w:val="32"/>
          <w:lang w:val="en-US" w:eastAsia="zh-CN" w:bidi="ar-SA"/>
        </w:rPr>
        <w:t>主义思想，维护民族团结，正义感、责任感强，积极传播青春正能量，勇于和不良言行作斗争，参与志愿服务、社会实践、社区（村）报到等社会活动表现突出。</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b/>
          <w:spacing w:val="0"/>
          <w:sz w:val="32"/>
          <w:szCs w:val="22"/>
          <w:lang w:val="en-US" w:eastAsia="zh-CN" w:bidi="ar-SA"/>
        </w:rPr>
        <w:t>4.争先锋。</w:t>
      </w:r>
      <w:r>
        <w:rPr>
          <w:rFonts w:hint="eastAsia" w:ascii="仿宋_GB2312" w:hAnsi="仿宋_GB2312" w:eastAsia="仿宋_GB2312" w:cs="仿宋_GB2312"/>
          <w:spacing w:val="0"/>
          <w:sz w:val="32"/>
          <w:szCs w:val="22"/>
          <w:lang w:val="en-US" w:eastAsia="zh-CN" w:bidi="ar-SA"/>
        </w:rPr>
        <w:t>热爱劳动、崇尚实干，勤奋学习、努力工作，刻苦钻研、勇攀高峰，立足本职创先争优、建功立业，业务能力</w:t>
      </w:r>
      <w:r>
        <w:rPr>
          <w:rFonts w:hint="eastAsia" w:ascii="仿宋_GB2312" w:hAnsi="仿宋_GB2312" w:eastAsia="仿宋_GB2312" w:cs="仿宋_GB2312"/>
          <w:spacing w:val="0"/>
          <w:sz w:val="32"/>
          <w:szCs w:val="32"/>
          <w:lang w:val="en-US" w:eastAsia="zh-CN" w:bidi="ar-SA"/>
        </w:rPr>
        <w:t>和工作实绩突出，团结带动青年作用明显。</w:t>
      </w:r>
    </w:p>
    <w:p>
      <w:pPr>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after="0" w:line="560" w:lineRule="exact"/>
        <w:ind w:left="0" w:leftChars="0" w:right="0" w:rightChars="0" w:firstLine="643" w:firstLineChars="200"/>
        <w:jc w:val="both"/>
        <w:textAlignment w:val="auto"/>
        <w:rPr>
          <w:rFonts w:hint="eastAsia" w:ascii="仿宋_GB2312" w:hAnsi="仿宋_GB2312" w:eastAsia="仿宋_GB2312" w:cs="仿宋_GB2312"/>
          <w:spacing w:val="0"/>
          <w:sz w:val="32"/>
          <w:szCs w:val="22"/>
          <w:lang w:val="en-US" w:eastAsia="zh-CN" w:bidi="ar-SA"/>
        </w:rPr>
      </w:pPr>
      <w:r>
        <w:rPr>
          <w:rFonts w:hint="eastAsia" w:ascii="仿宋_GB2312" w:hAnsi="仿宋_GB2312" w:eastAsia="仿宋_GB2312" w:cs="仿宋_GB2312"/>
          <w:b/>
          <w:spacing w:val="0"/>
          <w:sz w:val="32"/>
          <w:szCs w:val="22"/>
          <w:lang w:val="en-US" w:eastAsia="zh-CN" w:bidi="ar-SA"/>
        </w:rPr>
        <w:t>5.守纪律。</w:t>
      </w:r>
      <w:r>
        <w:rPr>
          <w:rFonts w:hint="eastAsia" w:ascii="仿宋_GB2312" w:hAnsi="仿宋_GB2312" w:eastAsia="仿宋_GB2312" w:cs="仿宋_GB2312"/>
          <w:spacing w:val="0"/>
          <w:sz w:val="32"/>
          <w:szCs w:val="22"/>
          <w:lang w:val="en-US" w:eastAsia="zh-CN" w:bidi="ar-SA"/>
        </w:rPr>
        <w:t>模范遵守团章，积极主动履行团员义务，正确行使团员权利，组织观念强，努力完成组织分配的工作，尊崇宪法法律，带头尊法学法守法用法。</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未满28周岁（1993年4月30日以后出生）的团员（含保留团籍的中共党员，不含专职团干部）可参加评选。同时还应具备以下条件：团龄3年以上（截至2021年4月30日）；2017年以后入团的须有全国统一的发展团员编号，入团年龄应符合团章规定；年度教育评议结果累计2年以上为优秀等次；近5年（2016年1月1日以后，不含2021年）获得过</w:t>
      </w:r>
      <w:r>
        <w:rPr>
          <w:rFonts w:hint="eastAsia" w:cs="仿宋_GB2312"/>
          <w:spacing w:val="0"/>
          <w:sz w:val="32"/>
          <w:szCs w:val="32"/>
          <w:lang w:val="en-US" w:eastAsia="zh-CN" w:bidi="ar-SA"/>
        </w:rPr>
        <w:t>校级</w:t>
      </w:r>
      <w:r>
        <w:rPr>
          <w:rFonts w:hint="eastAsia" w:ascii="仿宋_GB2312" w:hAnsi="仿宋_GB2312" w:eastAsia="仿宋_GB2312" w:cs="仿宋_GB2312"/>
          <w:spacing w:val="0"/>
          <w:sz w:val="32"/>
          <w:szCs w:val="32"/>
          <w:lang w:val="en-US" w:eastAsia="zh-CN" w:bidi="ar-SA"/>
        </w:rPr>
        <w:t>“优秀共青团员”荣誉；志愿服务时长年度不少于20小时；年满18周岁（截至2021年4月30日）的原则上应已向党组织提出入党申请。</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left"/>
        <w:textAlignment w:val="auto"/>
        <w:outlineLvl w:val="2"/>
        <w:rPr>
          <w:rFonts w:hint="eastAsia" w:ascii="楷体_GB2312" w:hAnsi="楷体_GB2312" w:eastAsia="楷体_GB2312" w:cs="楷体_GB2312"/>
          <w:b/>
          <w:bCs/>
          <w:spacing w:val="0"/>
          <w:sz w:val="32"/>
          <w:szCs w:val="32"/>
          <w:lang w:val="en-US" w:eastAsia="zh-CN" w:bidi="ar-SA"/>
        </w:rPr>
      </w:pPr>
      <w:r>
        <w:rPr>
          <w:rFonts w:hint="eastAsia" w:ascii="楷体_GB2312" w:hAnsi="楷体_GB2312" w:eastAsia="楷体_GB2312" w:cs="楷体_GB2312"/>
          <w:b/>
          <w:bCs/>
          <w:spacing w:val="0"/>
          <w:sz w:val="32"/>
          <w:szCs w:val="32"/>
          <w:lang w:val="en-US" w:eastAsia="zh-CN" w:bidi="ar-SA"/>
        </w:rPr>
        <w:t>（三）全省优秀共青团干部</w:t>
      </w:r>
    </w:p>
    <w:p>
      <w:pPr>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after="0" w:line="560" w:lineRule="exact"/>
        <w:ind w:left="0" w:leftChars="0" w:right="0" w:rightChars="0" w:firstLine="643"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b/>
          <w:spacing w:val="0"/>
          <w:sz w:val="32"/>
          <w:szCs w:val="22"/>
          <w:lang w:val="en-US" w:eastAsia="zh-CN" w:bidi="ar-SA"/>
        </w:rPr>
        <w:t>1.政治上强。</w:t>
      </w:r>
      <w:r>
        <w:rPr>
          <w:rFonts w:hint="eastAsia" w:ascii="仿宋_GB2312" w:hAnsi="仿宋_GB2312" w:eastAsia="仿宋_GB2312" w:cs="仿宋_GB2312"/>
          <w:spacing w:val="0"/>
          <w:sz w:val="32"/>
          <w:szCs w:val="22"/>
          <w:lang w:val="en-US" w:eastAsia="zh-CN" w:bidi="ar-SA"/>
        </w:rPr>
        <w:t>对党忠诚，注重提升政治判断力、政治领悟</w:t>
      </w:r>
      <w:r>
        <w:rPr>
          <w:rFonts w:hint="eastAsia" w:ascii="仿宋_GB2312" w:hAnsi="仿宋_GB2312" w:eastAsia="仿宋_GB2312" w:cs="仿宋_GB2312"/>
          <w:spacing w:val="0"/>
          <w:sz w:val="32"/>
          <w:szCs w:val="32"/>
          <w:lang w:val="en-US" w:eastAsia="zh-CN" w:bidi="ar-SA"/>
        </w:rPr>
        <w:t>力、政治执行力，在大是大非面前头脑清醒、立场坚定，增强“四个意识”、坚定“四个自信”、做到“两个维护”。</w:t>
      </w:r>
    </w:p>
    <w:p>
      <w:pPr>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after="0" w:line="560" w:lineRule="exact"/>
        <w:ind w:left="0" w:leftChars="0" w:right="0" w:rightChars="0" w:firstLine="643"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b/>
          <w:spacing w:val="0"/>
          <w:sz w:val="32"/>
          <w:szCs w:val="22"/>
          <w:lang w:val="en-US" w:eastAsia="zh-CN" w:bidi="ar-SA"/>
        </w:rPr>
        <w:t>2.思想上强。</w:t>
      </w:r>
      <w:r>
        <w:rPr>
          <w:rFonts w:hint="eastAsia" w:ascii="仿宋_GB2312" w:hAnsi="仿宋_GB2312" w:eastAsia="仿宋_GB2312" w:cs="仿宋_GB2312"/>
          <w:spacing w:val="0"/>
          <w:sz w:val="32"/>
          <w:szCs w:val="22"/>
          <w:lang w:val="en-US" w:eastAsia="zh-CN" w:bidi="ar-SA"/>
        </w:rPr>
        <w:t>坚定共产主义远大理想和中国特色社会主义</w:t>
      </w:r>
      <w:r>
        <w:rPr>
          <w:rFonts w:hint="eastAsia" w:ascii="仿宋_GB2312" w:hAnsi="仿宋_GB2312" w:eastAsia="仿宋_GB2312" w:cs="仿宋_GB2312"/>
          <w:spacing w:val="0"/>
          <w:sz w:val="32"/>
          <w:szCs w:val="32"/>
          <w:lang w:val="en-US" w:eastAsia="zh-CN" w:bidi="ar-SA"/>
        </w:rPr>
        <w:t>共同理想，自觉用习近平新时代中国特色社会主义思想武装头脑，带头学习贯彻习近平总书记关于青年工作的重要思想。</w:t>
      </w:r>
    </w:p>
    <w:p>
      <w:pPr>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after="0" w:line="560" w:lineRule="exact"/>
        <w:ind w:left="0" w:leftChars="0" w:right="0" w:rightChars="0" w:firstLine="643"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b/>
          <w:spacing w:val="0"/>
          <w:sz w:val="32"/>
          <w:szCs w:val="22"/>
          <w:lang w:val="en-US" w:eastAsia="zh-CN" w:bidi="ar-SA"/>
        </w:rPr>
        <w:t>3.能力上强。</w:t>
      </w:r>
      <w:r>
        <w:rPr>
          <w:rFonts w:hint="eastAsia" w:ascii="仿宋_GB2312" w:hAnsi="仿宋_GB2312" w:eastAsia="仿宋_GB2312" w:cs="仿宋_GB2312"/>
          <w:spacing w:val="0"/>
          <w:sz w:val="32"/>
          <w:szCs w:val="22"/>
          <w:lang w:val="en-US" w:eastAsia="zh-CN" w:bidi="ar-SA"/>
        </w:rPr>
        <w:t>注重提高青年群众工作本领，带头向书本学</w:t>
      </w:r>
      <w:r>
        <w:rPr>
          <w:rFonts w:hint="eastAsia" w:ascii="仿宋_GB2312" w:hAnsi="仿宋_GB2312" w:eastAsia="仿宋_GB2312" w:cs="仿宋_GB2312"/>
          <w:spacing w:val="0"/>
          <w:sz w:val="32"/>
          <w:szCs w:val="32"/>
          <w:lang w:val="en-US" w:eastAsia="zh-CN" w:bidi="ar-SA"/>
        </w:rPr>
        <w:t>习、向实践学习、向青年学习，勤于思考钻研，善于开展理论政策宣讲和思想引领，善于把握青年脉搏、组织发动青年。</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right="0" w:rightChars="0" w:firstLine="643"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b/>
          <w:spacing w:val="0"/>
          <w:sz w:val="32"/>
          <w:szCs w:val="32"/>
          <w:lang w:val="en-US" w:eastAsia="zh-CN" w:bidi="ar-SA"/>
        </w:rPr>
        <w:t>4.担当上强。</w:t>
      </w:r>
      <w:r>
        <w:rPr>
          <w:rFonts w:hint="eastAsia" w:ascii="仿宋_GB2312" w:hAnsi="仿宋_GB2312" w:eastAsia="仿宋_GB2312" w:cs="仿宋_GB2312"/>
          <w:spacing w:val="0"/>
          <w:sz w:val="32"/>
          <w:szCs w:val="32"/>
          <w:lang w:val="en-US" w:eastAsia="zh-CN" w:bidi="ar-SA"/>
        </w:rPr>
        <w:t>热爱党的青年工作，有强烈的事业心和责任感，勇于改革创新，面对“急难险重新”任务冲锋在前、迎难而上，对错误言行和不良习气敢于坚持原则、驳斥斗争。</w:t>
      </w:r>
    </w:p>
    <w:p>
      <w:pPr>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after="0" w:line="560" w:lineRule="exact"/>
        <w:ind w:left="0" w:leftChars="0" w:right="0" w:rightChars="0" w:firstLine="643"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b/>
          <w:spacing w:val="0"/>
          <w:sz w:val="32"/>
          <w:szCs w:val="22"/>
          <w:lang w:val="en-US" w:eastAsia="zh-CN" w:bidi="ar-SA"/>
        </w:rPr>
        <w:t>5.作风上强。</w:t>
      </w:r>
      <w:r>
        <w:rPr>
          <w:rFonts w:hint="eastAsia" w:ascii="仿宋_GB2312" w:hAnsi="仿宋_GB2312" w:eastAsia="仿宋_GB2312" w:cs="仿宋_GB2312"/>
          <w:spacing w:val="0"/>
          <w:sz w:val="32"/>
          <w:szCs w:val="22"/>
          <w:lang w:val="en-US" w:eastAsia="zh-CN" w:bidi="ar-SA"/>
        </w:rPr>
        <w:t>心系广大青年，带头密切联系青年、热心服</w:t>
      </w:r>
      <w:r>
        <w:rPr>
          <w:rFonts w:hint="eastAsia" w:ascii="仿宋_GB2312" w:hAnsi="仿宋_GB2312" w:eastAsia="仿宋_GB2312" w:cs="仿宋_GB2312"/>
          <w:spacing w:val="0"/>
          <w:sz w:val="32"/>
          <w:szCs w:val="32"/>
          <w:lang w:val="en-US" w:eastAsia="zh-CN" w:bidi="ar-SA"/>
        </w:rPr>
        <w:t>务青年、反映青年呼声，带头反对机关化、行政化、贵族化、娱乐化，从严从实推动工作、实绩突出。</w:t>
      </w:r>
    </w:p>
    <w:p>
      <w:pPr>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after="0" w:line="560" w:lineRule="exact"/>
        <w:ind w:left="0" w:leftChars="0" w:right="0" w:rightChars="0" w:firstLine="643"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b/>
          <w:spacing w:val="0"/>
          <w:sz w:val="32"/>
          <w:szCs w:val="22"/>
          <w:lang w:val="en-US" w:eastAsia="zh-CN" w:bidi="ar-SA"/>
        </w:rPr>
        <w:t>6.自律上强。</w:t>
      </w:r>
      <w:r>
        <w:rPr>
          <w:rFonts w:hint="eastAsia" w:ascii="仿宋_GB2312" w:hAnsi="仿宋_GB2312" w:eastAsia="仿宋_GB2312" w:cs="仿宋_GB2312"/>
          <w:spacing w:val="0"/>
          <w:sz w:val="32"/>
          <w:szCs w:val="22"/>
          <w:lang w:val="en-US" w:eastAsia="zh-CN" w:bidi="ar-SA"/>
        </w:rPr>
        <w:t>带头贯彻中央八项规定和团中央“六条规定”</w:t>
      </w:r>
      <w:r>
        <w:rPr>
          <w:rFonts w:hint="eastAsia" w:ascii="仿宋_GB2312" w:hAnsi="仿宋_GB2312" w:eastAsia="仿宋_GB2312" w:cs="仿宋_GB2312"/>
          <w:spacing w:val="0"/>
          <w:sz w:val="32"/>
          <w:szCs w:val="32"/>
          <w:lang w:val="en-US" w:eastAsia="zh-CN" w:bidi="ar-SA"/>
        </w:rPr>
        <w:t>精神，遵纪守法、廉洁自律，勇于开展自我批评，自觉接受组织和团员青年的监督，党组织放心、青年满意。</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基层团组织中的专职、挂职、兼职团干部可参加评选。同时还应具备以下条件：政治面貌为中共党员（含预备党员）；2020年度述职评议考核综合评价等次为“好”或年度工作考核结果为“优秀”；近5年（2016年1月1日以后，不含2021年）获得过</w:t>
      </w:r>
      <w:r>
        <w:rPr>
          <w:rFonts w:hint="eastAsia" w:cs="仿宋_GB2312"/>
          <w:spacing w:val="0"/>
          <w:sz w:val="32"/>
          <w:szCs w:val="32"/>
          <w:lang w:val="en-US" w:eastAsia="zh-CN" w:bidi="ar-SA"/>
        </w:rPr>
        <w:t>校级</w:t>
      </w:r>
      <w:r>
        <w:rPr>
          <w:rFonts w:hint="eastAsia" w:ascii="仿宋_GB2312" w:hAnsi="仿宋_GB2312" w:eastAsia="仿宋_GB2312" w:cs="仿宋_GB2312"/>
          <w:spacing w:val="0"/>
          <w:sz w:val="32"/>
          <w:szCs w:val="32"/>
          <w:lang w:val="en-US" w:eastAsia="zh-CN" w:bidi="ar-SA"/>
        </w:rPr>
        <w:t>“优秀共青团干部”荣誉。</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left"/>
        <w:textAlignment w:val="auto"/>
        <w:outlineLvl w:val="2"/>
        <w:rPr>
          <w:rFonts w:hint="eastAsia" w:ascii="仿宋_GB2312" w:hAnsi="仿宋_GB2312" w:eastAsia="仿宋_GB2312" w:cs="仿宋_GB2312"/>
          <w:b/>
          <w:bCs/>
          <w:spacing w:val="0"/>
          <w:sz w:val="32"/>
          <w:szCs w:val="32"/>
          <w:lang w:val="en-US" w:eastAsia="zh-CN" w:bidi="ar-SA"/>
        </w:rPr>
      </w:pPr>
      <w:r>
        <w:rPr>
          <w:rFonts w:hint="eastAsia" w:ascii="仿宋_GB2312" w:hAnsi="仿宋_GB2312" w:eastAsia="仿宋_GB2312" w:cs="仿宋_GB2312"/>
          <w:b/>
          <w:bCs/>
          <w:spacing w:val="0"/>
          <w:sz w:val="32"/>
          <w:szCs w:val="32"/>
          <w:lang w:val="en-US" w:eastAsia="zh-CN" w:bidi="ar-SA"/>
        </w:rPr>
        <w:t>可破格参评和申请追授说明：</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功能性团组织、临时团组织（比如疫情防控临时团组织、抗洪救灾临时团组织等）、先进个人典型等在重大任务或重大斗争中表现特别突出的，可以个别破格推荐参评。</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对2020年在关系党和国家重大发展项目、具有重大社会影响的突发事件、抗击自然灾害等事件中英勇牺牲的团员、团干部，可申请追授“全省优秀共青团员”“全省优秀共青团干部”。</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left"/>
        <w:textAlignment w:val="auto"/>
        <w:outlineLvl w:val="2"/>
        <w:rPr>
          <w:rFonts w:hint="eastAsia" w:ascii="仿宋_GB2312" w:hAnsi="仿宋_GB2312" w:eastAsia="仿宋_GB2312" w:cs="仿宋_GB2312"/>
          <w:b/>
          <w:bCs/>
          <w:spacing w:val="0"/>
          <w:sz w:val="32"/>
          <w:szCs w:val="32"/>
          <w:lang w:val="en-US" w:eastAsia="zh-CN" w:bidi="ar-SA"/>
        </w:rPr>
      </w:pPr>
      <w:r>
        <w:rPr>
          <w:rFonts w:hint="eastAsia" w:ascii="仿宋_GB2312" w:hAnsi="仿宋_GB2312" w:eastAsia="仿宋_GB2312" w:cs="仿宋_GB2312"/>
          <w:b/>
          <w:bCs/>
          <w:spacing w:val="0"/>
          <w:sz w:val="32"/>
          <w:szCs w:val="32"/>
          <w:lang w:val="en-US" w:eastAsia="zh-CN" w:bidi="ar-SA"/>
        </w:rPr>
        <w:t>连续参评说明：</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原则上近5年已获得全省“两红”“两优”表彰的同一组织和个人，不再推报参评。</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left"/>
        <w:textAlignment w:val="auto"/>
        <w:outlineLvl w:val="2"/>
        <w:rPr>
          <w:rFonts w:hint="eastAsia" w:ascii="仿宋_GB2312" w:hAnsi="仿宋_GB2312" w:eastAsia="仿宋_GB2312" w:cs="仿宋_GB2312"/>
          <w:b/>
          <w:bCs/>
          <w:spacing w:val="0"/>
          <w:sz w:val="32"/>
          <w:szCs w:val="32"/>
          <w:lang w:val="en-US" w:eastAsia="zh-CN" w:bidi="ar-SA"/>
        </w:rPr>
      </w:pPr>
      <w:r>
        <w:rPr>
          <w:rFonts w:hint="eastAsia" w:ascii="仿宋_GB2312" w:hAnsi="仿宋_GB2312" w:eastAsia="仿宋_GB2312" w:cs="仿宋_GB2312"/>
          <w:b/>
          <w:bCs/>
          <w:spacing w:val="0"/>
          <w:sz w:val="32"/>
          <w:szCs w:val="32"/>
          <w:lang w:val="en-US" w:eastAsia="zh-CN" w:bidi="ar-SA"/>
        </w:rPr>
        <w:t>有下列情形之一的，该单位团组织及个人不得推荐参评：</w:t>
      </w:r>
    </w:p>
    <w:p>
      <w:pPr>
        <w:keepNext w:val="0"/>
        <w:keepLines w:val="0"/>
        <w:pageBreakBefore w:val="0"/>
        <w:widowControl w:val="0"/>
        <w:numPr>
          <w:ilvl w:val="0"/>
          <w:numId w:val="0"/>
        </w:numPr>
        <w:tabs>
          <w:tab w:val="left" w:pos="1373"/>
        </w:tabs>
        <w:kinsoku/>
        <w:wordWrap/>
        <w:overflowPunct/>
        <w:topLinePunct w:val="0"/>
        <w:autoSpaceDE w:val="0"/>
        <w:autoSpaceDN w:val="0"/>
        <w:bidi w:val="0"/>
        <w:adjustRightInd/>
        <w:snapToGrid/>
        <w:spacing w:after="0" w:line="560" w:lineRule="exact"/>
        <w:ind w:left="0" w:leftChars="0" w:right="0" w:rightChars="0" w:firstLine="640" w:firstLineChars="200"/>
        <w:jc w:val="left"/>
        <w:textAlignment w:val="auto"/>
        <w:rPr>
          <w:rFonts w:hint="eastAsia" w:ascii="仿宋_GB2312" w:hAnsi="仿宋_GB2312" w:eastAsia="仿宋_GB2312" w:cs="仿宋_GB2312"/>
          <w:spacing w:val="0"/>
          <w:sz w:val="32"/>
          <w:szCs w:val="22"/>
          <w:lang w:val="en-US" w:eastAsia="zh-CN" w:bidi="ar-SA"/>
        </w:rPr>
      </w:pPr>
      <w:r>
        <w:rPr>
          <w:rFonts w:hint="eastAsia" w:ascii="仿宋_GB2312" w:hAnsi="仿宋_GB2312" w:eastAsia="仿宋_GB2312" w:cs="仿宋_GB2312"/>
          <w:spacing w:val="0"/>
          <w:sz w:val="32"/>
          <w:szCs w:val="22"/>
          <w:lang w:val="en-US" w:eastAsia="zh-CN" w:bidi="ar-SA"/>
        </w:rPr>
        <w:t>1.近2年内团组织被党组织、上级团组织给予通报批评等组织处理的；</w:t>
      </w:r>
    </w:p>
    <w:p>
      <w:pPr>
        <w:keepNext w:val="0"/>
        <w:keepLines w:val="0"/>
        <w:pageBreakBefore w:val="0"/>
        <w:widowControl w:val="0"/>
        <w:numPr>
          <w:ilvl w:val="0"/>
          <w:numId w:val="0"/>
        </w:numPr>
        <w:tabs>
          <w:tab w:val="left" w:pos="1373"/>
        </w:tabs>
        <w:kinsoku/>
        <w:wordWrap/>
        <w:overflowPunct/>
        <w:topLinePunct w:val="0"/>
        <w:autoSpaceDE w:val="0"/>
        <w:autoSpaceDN w:val="0"/>
        <w:bidi w:val="0"/>
        <w:adjustRightInd/>
        <w:snapToGrid/>
        <w:spacing w:after="0" w:line="560" w:lineRule="exact"/>
        <w:ind w:left="0" w:leftChars="0" w:right="0" w:rightChars="0" w:firstLine="640" w:firstLineChars="200"/>
        <w:jc w:val="left"/>
        <w:textAlignment w:val="auto"/>
        <w:rPr>
          <w:rFonts w:hint="eastAsia" w:ascii="仿宋_GB2312" w:hAnsi="仿宋_GB2312" w:eastAsia="仿宋_GB2312" w:cs="仿宋_GB2312"/>
          <w:spacing w:val="0"/>
          <w:sz w:val="32"/>
          <w:szCs w:val="22"/>
          <w:lang w:val="en-US" w:eastAsia="zh-CN" w:bidi="ar-SA"/>
        </w:rPr>
      </w:pPr>
      <w:r>
        <w:rPr>
          <w:rFonts w:hint="eastAsia" w:ascii="仿宋_GB2312" w:hAnsi="仿宋_GB2312" w:eastAsia="仿宋_GB2312" w:cs="仿宋_GB2312"/>
          <w:spacing w:val="0"/>
          <w:sz w:val="32"/>
          <w:szCs w:val="22"/>
          <w:lang w:val="en-US" w:eastAsia="zh-CN" w:bidi="ar-SA"/>
        </w:rPr>
        <w:t>2.近2年内团组织负责人被党组织、上级团组织给予组织处理或纪律处分的；</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22"/>
          <w:lang w:val="en-US" w:eastAsia="zh-CN" w:bidi="ar-SA"/>
        </w:rPr>
        <w:t>3.近2年内有违背社会主义道德或公序良俗行为造成不良</w:t>
      </w:r>
      <w:r>
        <w:rPr>
          <w:rFonts w:hint="eastAsia" w:ascii="仿宋_GB2312" w:hAnsi="仿宋_GB2312" w:eastAsia="仿宋_GB2312" w:cs="仿宋_GB2312"/>
          <w:spacing w:val="0"/>
          <w:sz w:val="32"/>
          <w:szCs w:val="32"/>
          <w:lang w:val="en-US" w:eastAsia="zh-CN" w:bidi="ar-SA"/>
        </w:rPr>
        <w:t>社会影响的；</w:t>
      </w:r>
    </w:p>
    <w:p>
      <w:pPr>
        <w:keepNext w:val="0"/>
        <w:keepLines w:val="0"/>
        <w:pageBreakBefore w:val="0"/>
        <w:widowControl w:val="0"/>
        <w:numPr>
          <w:ilvl w:val="0"/>
          <w:numId w:val="0"/>
        </w:numPr>
        <w:tabs>
          <w:tab w:val="left" w:pos="1373"/>
        </w:tabs>
        <w:kinsoku/>
        <w:wordWrap/>
        <w:overflowPunct/>
        <w:topLinePunct w:val="0"/>
        <w:autoSpaceDE w:val="0"/>
        <w:autoSpaceDN w:val="0"/>
        <w:bidi w:val="0"/>
        <w:adjustRightInd/>
        <w:snapToGrid/>
        <w:spacing w:after="0" w:line="560" w:lineRule="exact"/>
        <w:ind w:left="0" w:leftChars="0" w:right="0" w:rightChars="0" w:firstLine="640" w:firstLineChars="200"/>
        <w:jc w:val="left"/>
        <w:textAlignment w:val="auto"/>
        <w:rPr>
          <w:rFonts w:hint="eastAsia" w:ascii="仿宋_GB2312" w:hAnsi="仿宋_GB2312" w:eastAsia="仿宋_GB2312" w:cs="仿宋_GB2312"/>
          <w:spacing w:val="0"/>
          <w:sz w:val="32"/>
          <w:szCs w:val="22"/>
          <w:lang w:val="en-US" w:eastAsia="zh-CN" w:bidi="ar-SA"/>
        </w:rPr>
      </w:pPr>
      <w:r>
        <w:rPr>
          <w:rFonts w:hint="eastAsia" w:ascii="仿宋_GB2312" w:hAnsi="仿宋_GB2312" w:eastAsia="仿宋_GB2312" w:cs="仿宋_GB2312"/>
          <w:spacing w:val="0"/>
          <w:sz w:val="32"/>
          <w:szCs w:val="22"/>
          <w:lang w:val="en-US" w:eastAsia="zh-CN" w:bidi="ar-SA"/>
        </w:rPr>
        <w:t>4.近2年内单位或个人有违法违纪行为受到处罚并在影响期之内，或正在被执法执纪部门调查处理的；</w:t>
      </w:r>
    </w:p>
    <w:p>
      <w:pPr>
        <w:keepNext w:val="0"/>
        <w:keepLines w:val="0"/>
        <w:pageBreakBefore w:val="0"/>
        <w:widowControl w:val="0"/>
        <w:numPr>
          <w:ilvl w:val="0"/>
          <w:numId w:val="0"/>
        </w:numPr>
        <w:tabs>
          <w:tab w:val="left" w:pos="1372"/>
        </w:tabs>
        <w:kinsoku/>
        <w:wordWrap/>
        <w:overflowPunct/>
        <w:topLinePunct w:val="0"/>
        <w:autoSpaceDE w:val="0"/>
        <w:autoSpaceDN w:val="0"/>
        <w:bidi w:val="0"/>
        <w:adjustRightInd/>
        <w:snapToGrid/>
        <w:spacing w:after="0" w:line="560" w:lineRule="exact"/>
        <w:ind w:left="0" w:leftChars="0" w:right="0" w:rightChars="0" w:firstLine="640" w:firstLineChars="200"/>
        <w:jc w:val="left"/>
        <w:textAlignment w:val="auto"/>
        <w:rPr>
          <w:rFonts w:hint="eastAsia" w:ascii="仿宋_GB2312" w:hAnsi="仿宋_GB2312" w:eastAsia="仿宋_GB2312" w:cs="仿宋_GB2312"/>
          <w:spacing w:val="0"/>
          <w:sz w:val="32"/>
          <w:szCs w:val="22"/>
          <w:lang w:val="en-US" w:eastAsia="zh-CN" w:bidi="ar-SA"/>
        </w:rPr>
      </w:pPr>
      <w:r>
        <w:rPr>
          <w:rFonts w:hint="eastAsia" w:ascii="仿宋_GB2312" w:hAnsi="仿宋_GB2312" w:eastAsia="仿宋_GB2312" w:cs="仿宋_GB2312"/>
          <w:spacing w:val="0"/>
          <w:sz w:val="32"/>
          <w:szCs w:val="22"/>
          <w:lang w:val="en-US" w:eastAsia="zh-CN" w:bidi="ar-SA"/>
        </w:rPr>
        <w:t>5.基层基础工作薄弱，团组织长期不换届、不配齐团干部、不开展推优入党工作，落实基层组织改革、学校共青团改革、指导学生会改革等全团重大部署和重点工作不得力的；</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6.团组织被随意撤销、合并或归属到其他部门的。</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hint="eastAsia" w:ascii="黑体" w:hAnsi="宋体" w:eastAsia="黑体" w:cs="宋体"/>
          <w:color w:val="auto"/>
          <w:spacing w:val="0"/>
          <w:sz w:val="32"/>
          <w:szCs w:val="32"/>
          <w:lang w:val="en-US" w:eastAsia="zh-CN" w:bidi="ar-SA"/>
        </w:rPr>
      </w:pPr>
      <w:r>
        <w:rPr>
          <w:rFonts w:hint="eastAsia" w:ascii="黑体" w:hAnsi="宋体" w:eastAsia="黑体" w:cs="宋体"/>
          <w:color w:val="auto"/>
          <w:spacing w:val="0"/>
          <w:sz w:val="32"/>
          <w:szCs w:val="32"/>
          <w:lang w:val="en-US" w:eastAsia="zh-CN" w:bidi="ar-SA"/>
        </w:rPr>
        <w:t>二、申报名额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hAnsi="宋体" w:eastAsia="仿宋_GB2312"/>
          <w:color w:val="000000"/>
          <w:sz w:val="32"/>
          <w:szCs w:val="32"/>
          <w:lang w:val="en-US" w:eastAsia="zh-CN"/>
        </w:rPr>
        <w:t>各学院团委要严格依照申报条件进行申报，每项申报不超过1人（单位）。</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hint="eastAsia" w:ascii="黑体" w:hAnsi="宋体" w:eastAsia="黑体" w:cs="宋体"/>
          <w:color w:val="auto"/>
          <w:spacing w:val="0"/>
          <w:sz w:val="32"/>
          <w:szCs w:val="32"/>
          <w:lang w:val="en-US" w:eastAsia="zh-CN" w:bidi="ar-SA"/>
        </w:rPr>
      </w:pPr>
      <w:r>
        <w:rPr>
          <w:rFonts w:hint="eastAsia" w:ascii="黑体" w:hAnsi="宋体" w:eastAsia="黑体" w:cs="宋体"/>
          <w:color w:val="auto"/>
          <w:spacing w:val="0"/>
          <w:sz w:val="32"/>
          <w:szCs w:val="32"/>
          <w:lang w:val="en-US" w:eastAsia="zh-CN" w:bidi="ar-SA"/>
        </w:rPr>
        <w:t>三、工作要求</w:t>
      </w:r>
    </w:p>
    <w:p>
      <w:pPr>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after="0" w:line="560" w:lineRule="exact"/>
        <w:ind w:left="0" w:leftChars="0" w:right="0" w:rightChars="0" w:firstLine="643"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楷体_GB2312" w:hAnsi="楷体_GB2312" w:eastAsia="楷体_GB2312" w:cs="楷体_GB2312"/>
          <w:b/>
          <w:spacing w:val="0"/>
          <w:sz w:val="32"/>
          <w:szCs w:val="22"/>
          <w:lang w:val="en-US" w:eastAsia="zh-CN" w:bidi="ar-SA"/>
        </w:rPr>
        <w:t>（一）突出政治标准。</w:t>
      </w:r>
      <w:r>
        <w:rPr>
          <w:rFonts w:hint="eastAsia" w:ascii="仿宋_GB2312" w:hAnsi="仿宋_GB2312" w:eastAsia="仿宋_GB2312" w:cs="仿宋_GB2312"/>
          <w:spacing w:val="0"/>
          <w:sz w:val="32"/>
          <w:szCs w:val="22"/>
          <w:lang w:val="en-US" w:eastAsia="zh-CN" w:bidi="ar-SA"/>
        </w:rPr>
        <w:t>各</w:t>
      </w:r>
      <w:r>
        <w:rPr>
          <w:rFonts w:hint="eastAsia" w:cs="仿宋_GB2312"/>
          <w:spacing w:val="0"/>
          <w:sz w:val="32"/>
          <w:szCs w:val="22"/>
          <w:lang w:val="en-US" w:eastAsia="zh-CN" w:bidi="ar-SA"/>
        </w:rPr>
        <w:t>学院团委</w:t>
      </w:r>
      <w:r>
        <w:rPr>
          <w:rFonts w:hint="eastAsia" w:ascii="仿宋_GB2312" w:hAnsi="仿宋_GB2312" w:eastAsia="仿宋_GB2312" w:cs="仿宋_GB2312"/>
          <w:spacing w:val="0"/>
          <w:sz w:val="32"/>
          <w:szCs w:val="22"/>
          <w:lang w:val="en-US" w:eastAsia="zh-CN" w:bidi="ar-SA"/>
        </w:rPr>
        <w:t>要提高政治站位，严格对照</w:t>
      </w:r>
      <w:r>
        <w:rPr>
          <w:rFonts w:hint="eastAsia" w:ascii="仿宋_GB2312" w:hAnsi="仿宋_GB2312" w:eastAsia="仿宋_GB2312" w:cs="仿宋_GB2312"/>
          <w:spacing w:val="0"/>
          <w:sz w:val="32"/>
          <w:szCs w:val="32"/>
          <w:lang w:val="en-US" w:eastAsia="zh-CN" w:bidi="ar-SA"/>
        </w:rPr>
        <w:t>申报条件，严把人选政治关、品行关、形象关。要把政治标准放在首位，看推荐对象是否增强“四个意识”、坚定“四个自信”、做到“两个维护”，是否在“急难险重新”任务等关键时刻冲在前、靠得住。</w:t>
      </w:r>
    </w:p>
    <w:p>
      <w:pPr>
        <w:keepNext w:val="0"/>
        <w:keepLines w:val="0"/>
        <w:pageBreakBefore w:val="0"/>
        <w:widowControl w:val="0"/>
        <w:numPr>
          <w:ilvl w:val="0"/>
          <w:numId w:val="0"/>
        </w:numPr>
        <w:tabs>
          <w:tab w:val="left" w:pos="1380"/>
        </w:tabs>
        <w:kinsoku/>
        <w:wordWrap/>
        <w:overflowPunct/>
        <w:topLinePunct w:val="0"/>
        <w:autoSpaceDE w:val="0"/>
        <w:autoSpaceDN w:val="0"/>
        <w:bidi w:val="0"/>
        <w:adjustRightInd/>
        <w:snapToGrid/>
        <w:spacing w:after="0" w:line="560" w:lineRule="exact"/>
        <w:ind w:left="0" w:leftChars="0" w:right="0" w:rightChars="0" w:firstLine="643" w:firstLineChars="200"/>
        <w:jc w:val="left"/>
        <w:textAlignment w:val="auto"/>
        <w:rPr>
          <w:rFonts w:ascii="宋体" w:hAnsi="宋体" w:eastAsia="宋体" w:cs="宋体"/>
          <w:spacing w:val="0"/>
          <w:sz w:val="32"/>
          <w:szCs w:val="32"/>
          <w:lang w:val="en-US" w:eastAsia="zh-CN" w:bidi="ar-SA"/>
        </w:rPr>
      </w:pPr>
      <w:r>
        <w:rPr>
          <w:rFonts w:hint="eastAsia" w:ascii="楷体_GB2312" w:hAnsi="楷体_GB2312" w:eastAsia="楷体_GB2312" w:cs="楷体_GB2312"/>
          <w:b/>
          <w:spacing w:val="0"/>
          <w:sz w:val="32"/>
          <w:szCs w:val="22"/>
          <w:lang w:val="en-US" w:eastAsia="zh-CN" w:bidi="ar-SA"/>
        </w:rPr>
        <w:t>（二）严格程序标准。</w:t>
      </w:r>
      <w:r>
        <w:rPr>
          <w:rFonts w:hint="eastAsia" w:ascii="仿宋_GB2312" w:hAnsi="仿宋_GB2312" w:eastAsia="仿宋_GB2312" w:cs="仿宋_GB2312"/>
          <w:spacing w:val="0"/>
          <w:sz w:val="32"/>
          <w:szCs w:val="22"/>
          <w:lang w:val="en-US" w:eastAsia="zh-CN" w:bidi="ar-SA"/>
        </w:rPr>
        <w:t>各学院团委要严格根据参评条件</w:t>
      </w:r>
      <w:r>
        <w:rPr>
          <w:rFonts w:hint="eastAsia" w:ascii="仿宋_GB2312" w:hAnsi="仿宋_GB2312" w:eastAsia="仿宋_GB2312" w:cs="仿宋_GB2312"/>
          <w:spacing w:val="0"/>
          <w:sz w:val="32"/>
          <w:szCs w:val="32"/>
          <w:lang w:val="en-US" w:eastAsia="zh-CN" w:bidi="ar-SA"/>
        </w:rPr>
        <w:t>，按照阶梯晋级原则，采取自下而上、上下结合的方式进行推荐，逐级研究提出推荐对象。要加强审核把关，由</w:t>
      </w:r>
      <w:r>
        <w:rPr>
          <w:rFonts w:hint="eastAsia" w:cs="仿宋_GB2312"/>
          <w:spacing w:val="0"/>
          <w:sz w:val="32"/>
          <w:szCs w:val="32"/>
          <w:lang w:val="en-US" w:eastAsia="zh-CN" w:bidi="ar-SA"/>
        </w:rPr>
        <w:t>学</w:t>
      </w:r>
      <w:r>
        <w:rPr>
          <w:rFonts w:hint="eastAsia" w:ascii="仿宋_GB2312" w:hAnsi="仿宋_GB2312" w:eastAsia="仿宋_GB2312" w:cs="仿宋_GB2312"/>
          <w:spacing w:val="0"/>
          <w:sz w:val="32"/>
          <w:szCs w:val="32"/>
          <w:lang w:val="en-US" w:eastAsia="zh-CN" w:bidi="ar-SA"/>
        </w:rPr>
        <w:t>院团委对推荐对象进行考察，征求相应党组织等方面的意见，并在一定范围听取团的委员会成员和青年代表意见。在此基础上学院团委等额确定</w:t>
      </w:r>
      <w:r>
        <w:rPr>
          <w:rFonts w:hint="eastAsia" w:cs="仿宋_GB2312"/>
          <w:spacing w:val="0"/>
          <w:sz w:val="32"/>
          <w:szCs w:val="32"/>
          <w:lang w:val="en-US" w:eastAsia="zh-CN" w:bidi="ar-SA"/>
        </w:rPr>
        <w:t>推荐</w:t>
      </w:r>
      <w:r>
        <w:rPr>
          <w:rFonts w:hint="eastAsia" w:ascii="仿宋_GB2312" w:hAnsi="仿宋_GB2312" w:eastAsia="仿宋_GB2312" w:cs="仿宋_GB2312"/>
          <w:spacing w:val="0"/>
          <w:sz w:val="32"/>
          <w:szCs w:val="32"/>
          <w:lang w:val="en-US" w:eastAsia="zh-CN" w:bidi="ar-SA"/>
        </w:rPr>
        <w:t>对象，在学院进行不少于5个工作日的集中公示。对于因失职失察、徇私舞弊等导致“带病表彰”的，应当对相关单位和个人问责。</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校团委对</w:t>
      </w:r>
      <w:r>
        <w:rPr>
          <w:rFonts w:hint="eastAsia" w:cs="仿宋_GB2312"/>
          <w:spacing w:val="0"/>
          <w:sz w:val="32"/>
          <w:szCs w:val="32"/>
          <w:lang w:val="en-US" w:eastAsia="zh-CN" w:bidi="ar-SA"/>
        </w:rPr>
        <w:t>推荐</w:t>
      </w:r>
      <w:r>
        <w:rPr>
          <w:rFonts w:hint="eastAsia" w:ascii="仿宋_GB2312" w:hAnsi="仿宋_GB2312" w:eastAsia="仿宋_GB2312" w:cs="仿宋_GB2312"/>
          <w:spacing w:val="0"/>
          <w:sz w:val="32"/>
          <w:szCs w:val="32"/>
          <w:lang w:val="en-US" w:eastAsia="zh-CN" w:bidi="ar-SA"/>
        </w:rPr>
        <w:t>对象的参评条件、资格和材料等进行审核，符合要求的，按照一定比例确定为拟表彰对象、报团省委审定；不符合要求的，取消相应名额、不再递补。</w:t>
      </w: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firstLine="643" w:firstLineChars="200"/>
        <w:jc w:val="both"/>
        <w:textAlignment w:val="auto"/>
        <w:rPr>
          <w:rFonts w:hint="eastAsia" w:ascii="仿宋_GB2312" w:hAnsi="仿宋_GB2312" w:eastAsia="仿宋_GB2312" w:cs="仿宋_GB2312"/>
          <w:b/>
          <w:bCs/>
          <w:spacing w:val="0"/>
          <w:sz w:val="32"/>
          <w:szCs w:val="32"/>
          <w:lang w:val="en-US" w:eastAsia="zh-CN" w:bidi="ar-SA"/>
        </w:rPr>
      </w:pPr>
      <w:r>
        <w:rPr>
          <w:rFonts w:hint="eastAsia" w:ascii="楷体_GB2312" w:hAnsi="楷体_GB2312" w:eastAsia="楷体_GB2312" w:cs="楷体_GB2312"/>
          <w:b/>
          <w:spacing w:val="0"/>
          <w:sz w:val="32"/>
          <w:szCs w:val="22"/>
          <w:lang w:val="en-US" w:eastAsia="zh-CN" w:bidi="ar-SA"/>
        </w:rPr>
        <w:t>（三）规范报送材料。</w:t>
      </w:r>
      <w:r>
        <w:rPr>
          <w:rFonts w:hint="eastAsia" w:ascii="仿宋_GB2312" w:hAnsi="仿宋_GB2312" w:eastAsia="仿宋_GB2312" w:cs="仿宋_GB2312"/>
          <w:spacing w:val="0"/>
          <w:sz w:val="32"/>
          <w:szCs w:val="32"/>
          <w:lang w:val="en-US" w:eastAsia="zh-CN" w:bidi="ar-SA"/>
        </w:rPr>
        <w:t>请各学院团委于2021年3月23日（周二）前，将相关申报材料纸质版和电子版报送校团委团建指导部</w:t>
      </w:r>
      <w:r>
        <w:rPr>
          <w:rFonts w:hint="eastAsia" w:ascii="仿宋_GB2312" w:hAnsi="仿宋_GB2312" w:eastAsia="仿宋_GB2312" w:cs="仿宋_GB2312"/>
          <w:spacing w:val="0"/>
          <w:sz w:val="32"/>
          <w:szCs w:val="32"/>
          <w:lang w:val="en-US" w:eastAsia="zh-CN" w:bidi="ar-SA"/>
        </w:rPr>
        <w:fldChar w:fldCharType="begin"/>
      </w:r>
      <w:r>
        <w:rPr>
          <w:rFonts w:hint="eastAsia" w:ascii="仿宋_GB2312" w:hAnsi="仿宋_GB2312" w:eastAsia="仿宋_GB2312" w:cs="仿宋_GB2312"/>
          <w:spacing w:val="0"/>
          <w:sz w:val="32"/>
          <w:szCs w:val="32"/>
          <w:lang w:val="en-US" w:eastAsia="zh-CN" w:bidi="ar-SA"/>
        </w:rPr>
        <w:instrText xml:space="preserve"> HYPERLINK "mailto:涓婃姤鑷虫牎鍥㈠nchugqt02@163.com" \h </w:instrText>
      </w:r>
      <w:r>
        <w:rPr>
          <w:rFonts w:hint="eastAsia" w:ascii="仿宋_GB2312" w:hAnsi="仿宋_GB2312" w:eastAsia="仿宋_GB2312" w:cs="仿宋_GB2312"/>
          <w:spacing w:val="0"/>
          <w:sz w:val="32"/>
          <w:szCs w:val="32"/>
          <w:lang w:val="en-US" w:eastAsia="zh-CN" w:bidi="ar-SA"/>
        </w:rPr>
        <w:fldChar w:fldCharType="separate"/>
      </w:r>
      <w:r>
        <w:rPr>
          <w:rFonts w:hint="eastAsia" w:ascii="仿宋_GB2312" w:hAnsi="仿宋_GB2312" w:eastAsia="仿宋_GB2312" w:cs="仿宋_GB2312"/>
          <w:spacing w:val="0"/>
          <w:sz w:val="32"/>
          <w:szCs w:val="32"/>
          <w:lang w:val="en-US" w:eastAsia="zh-CN" w:bidi="ar-SA"/>
        </w:rPr>
        <w:t>指定</w:t>
      </w:r>
      <w:r>
        <w:rPr>
          <w:rFonts w:hint="eastAsia" w:ascii="仿宋_GB2312" w:hAnsi="仿宋_GB2312" w:eastAsia="仿宋_GB2312" w:cs="仿宋_GB2312"/>
          <w:spacing w:val="0"/>
          <w:sz w:val="32"/>
          <w:szCs w:val="32"/>
          <w:lang w:val="en-US" w:eastAsia="zh-CN" w:bidi="ar-SA"/>
        </w:rPr>
        <w:fldChar w:fldCharType="end"/>
      </w:r>
      <w:r>
        <w:rPr>
          <w:rFonts w:hint="eastAsia" w:ascii="仿宋_GB2312" w:hAnsi="仿宋_GB2312" w:eastAsia="仿宋_GB2312" w:cs="仿宋_GB2312"/>
          <w:spacing w:val="0"/>
          <w:sz w:val="32"/>
          <w:szCs w:val="32"/>
          <w:lang w:val="en-US" w:eastAsia="zh-CN" w:bidi="ar-SA"/>
        </w:rPr>
        <w:t>邮箱。纸质版材料报送至大学生活动中心116室团建指导部。</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b/>
          <w:bCs/>
          <w:spacing w:val="0"/>
          <w:sz w:val="32"/>
          <w:szCs w:val="32"/>
          <w:lang w:val="en-US" w:eastAsia="zh-CN" w:bidi="ar-SA"/>
        </w:rPr>
        <w:t>具体申报材料如下：</w:t>
      </w:r>
    </w:p>
    <w:p>
      <w:pPr>
        <w:keepNext w:val="0"/>
        <w:keepLines w:val="0"/>
        <w:pageBreakBefore w:val="0"/>
        <w:widowControl w:val="0"/>
        <w:numPr>
          <w:ilvl w:val="0"/>
          <w:numId w:val="0"/>
        </w:numPr>
        <w:tabs>
          <w:tab w:val="left" w:pos="1373"/>
        </w:tabs>
        <w:kinsoku/>
        <w:wordWrap/>
        <w:overflowPunct/>
        <w:topLinePunct w:val="0"/>
        <w:autoSpaceDE w:val="0"/>
        <w:autoSpaceDN w:val="0"/>
        <w:bidi w:val="0"/>
        <w:adjustRightInd/>
        <w:snapToGrid/>
        <w:spacing w:after="0" w:line="560" w:lineRule="exact"/>
        <w:ind w:right="0" w:rightChars="0" w:firstLine="640" w:firstLineChars="200"/>
        <w:jc w:val="left"/>
        <w:textAlignment w:val="auto"/>
        <w:rPr>
          <w:rFonts w:hint="eastAsia" w:ascii="仿宋_GB2312" w:hAnsi="仿宋_GB2312" w:eastAsia="仿宋_GB2312" w:cs="仿宋_GB2312"/>
          <w:spacing w:val="0"/>
          <w:sz w:val="32"/>
          <w:szCs w:val="22"/>
          <w:lang w:val="en-US" w:eastAsia="zh-CN" w:bidi="ar-SA"/>
        </w:rPr>
      </w:pPr>
      <w:r>
        <w:rPr>
          <w:rFonts w:hint="eastAsia" w:ascii="仿宋_GB2312" w:hAnsi="仿宋_GB2312" w:eastAsia="仿宋_GB2312" w:cs="仿宋_GB2312"/>
          <w:spacing w:val="0"/>
          <w:sz w:val="32"/>
          <w:szCs w:val="22"/>
          <w:lang w:val="en-US" w:eastAsia="zh-CN" w:bidi="ar-SA"/>
        </w:rPr>
        <w:t>1.纸质版申报表、申报名单excel汇总表（均一式两份）；</w:t>
      </w:r>
    </w:p>
    <w:p>
      <w:pPr>
        <w:keepNext w:val="0"/>
        <w:keepLines w:val="0"/>
        <w:pageBreakBefore w:val="0"/>
        <w:widowControl w:val="0"/>
        <w:numPr>
          <w:ilvl w:val="0"/>
          <w:numId w:val="0"/>
        </w:numPr>
        <w:tabs>
          <w:tab w:val="left" w:pos="1373"/>
        </w:tabs>
        <w:kinsoku/>
        <w:wordWrap/>
        <w:overflowPunct/>
        <w:topLinePunct w:val="0"/>
        <w:autoSpaceDE w:val="0"/>
        <w:autoSpaceDN w:val="0"/>
        <w:bidi w:val="0"/>
        <w:adjustRightInd/>
        <w:snapToGrid/>
        <w:spacing w:after="0" w:line="560" w:lineRule="exact"/>
        <w:ind w:right="0" w:rightChars="0" w:firstLine="640" w:firstLineChars="200"/>
        <w:jc w:val="left"/>
        <w:textAlignment w:val="auto"/>
        <w:rPr>
          <w:rFonts w:hint="eastAsia" w:ascii="仿宋_GB2312" w:hAnsi="仿宋_GB2312" w:eastAsia="仿宋_GB2312" w:cs="仿宋_GB2312"/>
          <w:spacing w:val="0"/>
          <w:sz w:val="32"/>
          <w:szCs w:val="22"/>
          <w:lang w:val="en-US" w:eastAsia="zh-CN" w:bidi="ar-SA"/>
        </w:rPr>
      </w:pPr>
      <w:r>
        <w:rPr>
          <w:rFonts w:hint="eastAsia" w:ascii="仿宋_GB2312" w:hAnsi="仿宋_GB2312" w:eastAsia="仿宋_GB2312" w:cs="仿宋_GB2312"/>
          <w:spacing w:val="0"/>
          <w:sz w:val="32"/>
          <w:szCs w:val="22"/>
          <w:lang w:val="en-US" w:eastAsia="zh-CN" w:bidi="ar-SA"/>
        </w:rPr>
        <w:t>2.申报事迹材料（2000字以内，纸质版加盖单位公章）；</w:t>
      </w:r>
    </w:p>
    <w:p>
      <w:pPr>
        <w:keepNext w:val="0"/>
        <w:keepLines w:val="0"/>
        <w:pageBreakBefore w:val="0"/>
        <w:widowControl w:val="0"/>
        <w:numPr>
          <w:ilvl w:val="0"/>
          <w:numId w:val="0"/>
        </w:numPr>
        <w:tabs>
          <w:tab w:val="left" w:pos="1372"/>
        </w:tabs>
        <w:kinsoku/>
        <w:wordWrap/>
        <w:overflowPunct/>
        <w:topLinePunct w:val="0"/>
        <w:autoSpaceDE w:val="0"/>
        <w:autoSpaceDN w:val="0"/>
        <w:bidi w:val="0"/>
        <w:adjustRightInd/>
        <w:snapToGrid/>
        <w:spacing w:after="0" w:line="560" w:lineRule="exact"/>
        <w:ind w:left="0" w:leftChars="0" w:right="0" w:rightChars="0" w:firstLine="640" w:firstLineChars="200"/>
        <w:jc w:val="left"/>
        <w:textAlignment w:val="auto"/>
        <w:rPr>
          <w:rFonts w:hint="eastAsia" w:ascii="仿宋_GB2312" w:hAnsi="仿宋_GB2312" w:eastAsia="仿宋_GB2312" w:cs="仿宋_GB2312"/>
          <w:spacing w:val="0"/>
          <w:sz w:val="32"/>
          <w:szCs w:val="22"/>
          <w:lang w:val="en-US" w:eastAsia="zh-CN" w:bidi="ar-SA"/>
        </w:rPr>
      </w:pPr>
      <w:r>
        <w:rPr>
          <w:rFonts w:hint="eastAsia" w:ascii="仿宋_GB2312" w:hAnsi="仿宋_GB2312" w:eastAsia="仿宋_GB2312" w:cs="仿宋_GB2312"/>
          <w:spacing w:val="0"/>
          <w:sz w:val="32"/>
          <w:szCs w:val="22"/>
          <w:lang w:val="en-US" w:eastAsia="zh-CN" w:bidi="ar-SA"/>
        </w:rPr>
        <w:t>3.公示无异议证明材料（由</w:t>
      </w:r>
      <w:r>
        <w:rPr>
          <w:rFonts w:hint="eastAsia" w:cs="仿宋_GB2312"/>
          <w:spacing w:val="0"/>
          <w:sz w:val="32"/>
          <w:szCs w:val="22"/>
          <w:lang w:val="en-US" w:eastAsia="zh-CN" w:bidi="ar-SA"/>
        </w:rPr>
        <w:t>学院</w:t>
      </w:r>
      <w:r>
        <w:rPr>
          <w:rFonts w:hint="eastAsia" w:ascii="仿宋_GB2312" w:hAnsi="仿宋_GB2312" w:eastAsia="仿宋_GB2312" w:cs="仿宋_GB2312"/>
          <w:spacing w:val="0"/>
          <w:sz w:val="32"/>
          <w:szCs w:val="22"/>
          <w:lang w:val="en-US" w:eastAsia="zh-CN" w:bidi="ar-SA"/>
        </w:rPr>
        <w:t>出具，并加盖公章）；</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4.全省五四红旗团委（团支部）的申报单位还需提交落实“三会两制一课”相关证明材料（如会议记录等复印件）、最近两次换届证明材料（如上级批复等复印件）；</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5.所获荣誉证明材料复印件（主要荣誉3-5项即可，需加盖推荐单位公章）；</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ascii="宋体" w:hAnsi="宋体" w:eastAsia="宋体" w:cs="宋体"/>
          <w:spacing w:val="0"/>
          <w:sz w:val="20"/>
          <w:szCs w:val="32"/>
          <w:lang w:val="en-US" w:eastAsia="zh-CN" w:bidi="ar-SA"/>
        </w:rPr>
      </w:pPr>
      <w:r>
        <w:rPr>
          <w:rFonts w:hint="eastAsia" w:ascii="仿宋_GB2312" w:hAnsi="仿宋_GB2312" w:eastAsia="仿宋_GB2312" w:cs="仿宋_GB2312"/>
          <w:spacing w:val="0"/>
          <w:sz w:val="32"/>
          <w:szCs w:val="32"/>
          <w:lang w:val="en-US" w:eastAsia="zh-CN" w:bidi="ar-SA"/>
        </w:rPr>
        <w:t>6.全省优秀共青团员申报人还需提交教育评议等次证明材料（如会议记录或评议结果等复印件）、上年度和累计志愿服务时长证明材料（可结合实际，采用地方志愿服务信息系统中的证明或截图）；</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7.全省优秀共青团干部申报人还需提交从事团的工作年限、2020年度本人所属团组织述职评议考核综合评价等次或本人近5年工作考核结果纸质证明材料。申报人讲授的团课微视频（团</w:t>
      </w:r>
      <w:r>
        <w:rPr>
          <w:rFonts w:hint="eastAsia" w:ascii="仿宋_GB2312" w:hAnsi="仿宋_GB2312" w:eastAsia="仿宋_GB2312" w:cs="仿宋_GB2312"/>
          <w:spacing w:val="0"/>
          <w:w w:val="100"/>
          <w:sz w:val="32"/>
          <w:szCs w:val="32"/>
          <w:lang w:val="en-US" w:eastAsia="zh-CN" w:bidi="ar-SA"/>
        </w:rPr>
        <w:t>课题目内容可参考《新时代中学团课教育指导大纲（第1版，2021</w:t>
      </w:r>
      <w:r>
        <w:rPr>
          <w:rFonts w:hint="eastAsia" w:ascii="仿宋_GB2312" w:hAnsi="仿宋_GB2312" w:eastAsia="仿宋_GB2312" w:cs="仿宋_GB2312"/>
          <w:spacing w:val="0"/>
          <w:sz w:val="32"/>
          <w:szCs w:val="32"/>
          <w:lang w:val="en-US" w:eastAsia="zh-CN" w:bidi="ar-SA"/>
        </w:rPr>
        <w:t>年）》，时长10分钟左右，电子版）；</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8.全省优秀共青团员（团干部）申报人还需提交白底免冠照片（大小不超过5兆，不能过度修饰美化）及能够客观真实反应个人情况或业绩的工作（场景）照2张（仅电子版）</w:t>
      </w:r>
      <w:r>
        <w:rPr>
          <w:rFonts w:hint="eastAsia" w:cs="仿宋_GB2312"/>
          <w:spacing w:val="0"/>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spacing w:val="0"/>
          <w:sz w:val="32"/>
          <w:szCs w:val="22"/>
          <w:lang w:val="en-US" w:eastAsia="zh-CN" w:bidi="ar-SA"/>
        </w:rPr>
      </w:pPr>
      <w:r>
        <w:rPr>
          <w:rFonts w:hint="eastAsia" w:ascii="仿宋_GB2312" w:hAnsi="仿宋_GB2312" w:eastAsia="仿宋_GB2312" w:cs="仿宋_GB2312"/>
          <w:spacing w:val="0"/>
          <w:sz w:val="32"/>
          <w:szCs w:val="32"/>
          <w:lang w:val="en-US" w:eastAsia="zh-CN" w:bidi="ar-SA"/>
        </w:rPr>
        <w:t>以上纸质材料均需电子版，证明材料扫描为PDF格式。申报材料用普通A4纸黑白打印，不得过度包装，没有特别要求的一式一份即可。</w:t>
      </w:r>
    </w:p>
    <w:p>
      <w:pPr>
        <w:keepNext w:val="0"/>
        <w:keepLines w:val="0"/>
        <w:pageBreakBefore w:val="0"/>
        <w:widowControl w:val="0"/>
        <w:numPr>
          <w:ilvl w:val="0"/>
          <w:numId w:val="0"/>
        </w:numPr>
        <w:tabs>
          <w:tab w:val="left" w:pos="1373"/>
          <w:tab w:val="left" w:pos="4249"/>
        </w:tabs>
        <w:kinsoku/>
        <w:wordWrap/>
        <w:overflowPunct/>
        <w:topLinePunct w:val="0"/>
        <w:autoSpaceDE w:val="0"/>
        <w:autoSpaceDN w:val="0"/>
        <w:bidi w:val="0"/>
        <w:adjustRightInd/>
        <w:snapToGrid/>
        <w:spacing w:before="0" w:after="0" w:line="560" w:lineRule="exact"/>
        <w:ind w:left="0" w:right="0" w:rightChars="0" w:firstLine="640" w:firstLineChars="200"/>
        <w:jc w:val="left"/>
        <w:textAlignment w:val="auto"/>
        <w:rPr>
          <w:rFonts w:hint="eastAsia" w:ascii="仿宋_GB2312" w:hAnsi="仿宋_GB2312" w:eastAsia="仿宋_GB2312" w:cs="仿宋_GB2312"/>
          <w:spacing w:val="0"/>
          <w:sz w:val="32"/>
          <w:szCs w:val="2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hint="default"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联 系 人：</w:t>
      </w:r>
      <w:r>
        <w:rPr>
          <w:rFonts w:hint="eastAsia" w:ascii="仿宋_GB2312" w:hAnsi="仿宋_GB2312" w:eastAsia="仿宋_GB2312" w:cs="仿宋_GB2312"/>
          <w:spacing w:val="0"/>
          <w:sz w:val="32"/>
          <w:szCs w:val="32"/>
          <w:lang w:val="zh-CN" w:eastAsia="zh-CN" w:bidi="ar-SA"/>
        </w:rPr>
        <w:t>陈薇娜     </w:t>
      </w:r>
      <w:r>
        <w:rPr>
          <w:rFonts w:hint="eastAsia" w:ascii="仿宋_GB2312" w:hAnsi="仿宋_GB2312" w:eastAsia="仿宋_GB2312" w:cs="仿宋_GB2312"/>
          <w:spacing w:val="0"/>
          <w:sz w:val="32"/>
          <w:szCs w:val="32"/>
          <w:lang w:val="en-US" w:eastAsia="zh-CN" w:bidi="ar-SA"/>
        </w:rPr>
        <w:t xml:space="preserve">    </w:t>
      </w:r>
      <w:r>
        <w:rPr>
          <w:rFonts w:hint="eastAsia" w:ascii="仿宋_GB2312" w:hAnsi="仿宋_GB2312" w:eastAsia="仿宋_GB2312" w:cs="仿宋_GB2312"/>
          <w:spacing w:val="0"/>
          <w:sz w:val="32"/>
          <w:szCs w:val="32"/>
          <w:lang w:val="zh-CN" w:eastAsia="zh-CN" w:bidi="ar-SA"/>
        </w:rPr>
        <w:t>江文锋</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hint="default"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联系电话：</w:t>
      </w:r>
      <w:r>
        <w:rPr>
          <w:rFonts w:hint="eastAsia" w:ascii="仿宋_GB2312" w:hAnsi="仿宋_GB2312" w:eastAsia="仿宋_GB2312" w:cs="仿宋_GB2312"/>
          <w:spacing w:val="0"/>
          <w:sz w:val="32"/>
          <w:szCs w:val="32"/>
          <w:lang w:val="zh-CN" w:eastAsia="zh-CN" w:bidi="ar-SA"/>
        </w:rPr>
        <w:t>18170039373  18170935851</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0" w:firstLineChars="200"/>
        <w:jc w:val="left"/>
        <w:textAlignment w:val="auto"/>
        <w:rPr>
          <w:rFonts w:hint="eastAsia" w:ascii="仿宋_GB2312" w:hAnsi="仿宋_GB2312" w:eastAsia="仿宋_GB2312" w:cs="仿宋_GB2312"/>
          <w:spacing w:val="0"/>
          <w:sz w:val="32"/>
          <w:szCs w:val="22"/>
          <w:lang w:val="en-US" w:eastAsia="zh-CN" w:bidi="ar-SA"/>
        </w:rPr>
      </w:pPr>
      <w:r>
        <w:rPr>
          <w:rFonts w:hint="eastAsia" w:ascii="仿宋_GB2312" w:hAnsi="仿宋_GB2312" w:eastAsia="仿宋_GB2312" w:cs="仿宋_GB2312"/>
          <w:spacing w:val="0"/>
          <w:sz w:val="32"/>
          <w:szCs w:val="32"/>
          <w:lang w:val="en-US" w:eastAsia="zh-CN" w:bidi="ar-SA"/>
        </w:rPr>
        <w:t>报送邮箱：</w:t>
      </w:r>
      <w:r>
        <w:rPr>
          <w:rFonts w:hint="eastAsia" w:ascii="仿宋_GB2312" w:hAnsi="仿宋_GB2312" w:eastAsia="仿宋_GB2312" w:cs="仿宋_GB2312"/>
          <w:spacing w:val="0"/>
          <w:sz w:val="32"/>
          <w:szCs w:val="32"/>
          <w:lang w:val="en-US" w:eastAsia="zh-CN" w:bidi="ar-SA"/>
        </w:rPr>
        <w:fldChar w:fldCharType="begin"/>
      </w:r>
      <w:r>
        <w:rPr>
          <w:rFonts w:hint="eastAsia" w:ascii="仿宋_GB2312" w:hAnsi="仿宋_GB2312" w:eastAsia="仿宋_GB2312" w:cs="仿宋_GB2312"/>
          <w:spacing w:val="0"/>
          <w:sz w:val="32"/>
          <w:szCs w:val="32"/>
          <w:lang w:val="en-US" w:eastAsia="zh-CN" w:bidi="ar-SA"/>
        </w:rPr>
        <w:instrText xml:space="preserve"> HYPERLINK "mailto:nchugqt02@163.com" \h </w:instrText>
      </w:r>
      <w:r>
        <w:rPr>
          <w:rFonts w:hint="eastAsia" w:ascii="仿宋_GB2312" w:hAnsi="仿宋_GB2312" w:eastAsia="仿宋_GB2312" w:cs="仿宋_GB2312"/>
          <w:spacing w:val="0"/>
          <w:sz w:val="32"/>
          <w:szCs w:val="32"/>
          <w:lang w:val="en-US" w:eastAsia="zh-CN" w:bidi="ar-SA"/>
        </w:rPr>
        <w:fldChar w:fldCharType="separate"/>
      </w:r>
      <w:r>
        <w:rPr>
          <w:rFonts w:hint="eastAsia" w:ascii="仿宋_GB2312" w:hAnsi="仿宋_GB2312" w:eastAsia="仿宋_GB2312" w:cs="仿宋_GB2312"/>
          <w:spacing w:val="0"/>
          <w:sz w:val="32"/>
          <w:szCs w:val="32"/>
          <w:lang w:val="en-US" w:eastAsia="zh-CN" w:bidi="ar-SA"/>
        </w:rPr>
        <w:t>nchugqt02@163.com</w:t>
      </w:r>
      <w:r>
        <w:rPr>
          <w:rFonts w:hint="eastAsia" w:ascii="仿宋_GB2312" w:hAnsi="仿宋_GB2312" w:eastAsia="仿宋_GB2312" w:cs="仿宋_GB2312"/>
          <w:spacing w:val="0"/>
          <w:sz w:val="32"/>
          <w:szCs w:val="32"/>
          <w:lang w:val="en-US" w:eastAsia="zh-CN" w:bidi="ar-SA"/>
        </w:rPr>
        <w:fldChar w:fldCharType="end"/>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spacing w:val="0"/>
          <w:sz w:val="32"/>
          <w:szCs w:val="22"/>
          <w:lang w:val="en-US" w:eastAsia="zh-CN" w:bidi="ar-SA"/>
        </w:rPr>
      </w:pPr>
      <w:r>
        <w:rPr>
          <w:rFonts w:hint="eastAsia" w:ascii="仿宋_GB2312" w:hAnsi="仿宋_GB2312" w:eastAsia="仿宋_GB2312" w:cs="仿宋_GB2312"/>
          <w:spacing w:val="0"/>
          <w:sz w:val="32"/>
          <w:szCs w:val="32"/>
          <w:lang w:val="en-US" w:eastAsia="zh-CN" w:bidi="ar-SA"/>
        </w:rPr>
        <w:t>附件：</w:t>
      </w:r>
      <w:r>
        <w:rPr>
          <w:rFonts w:hint="eastAsia" w:ascii="仿宋_GB2312" w:hAnsi="仿宋_GB2312" w:eastAsia="仿宋_GB2312" w:cs="仿宋_GB2312"/>
          <w:spacing w:val="0"/>
          <w:sz w:val="32"/>
          <w:szCs w:val="22"/>
          <w:lang w:val="en-US" w:eastAsia="zh-CN" w:bidi="ar-SA"/>
        </w:rPr>
        <w:t>1.“全省五四红旗团委”申报表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1600" w:firstLineChars="500"/>
        <w:jc w:val="left"/>
        <w:textAlignment w:val="auto"/>
        <w:rPr>
          <w:rFonts w:hint="eastAsia" w:ascii="仿宋_GB2312" w:hAnsi="仿宋_GB2312" w:eastAsia="仿宋_GB2312" w:cs="仿宋_GB2312"/>
          <w:spacing w:val="0"/>
          <w:sz w:val="32"/>
          <w:szCs w:val="22"/>
          <w:lang w:val="en-US" w:eastAsia="zh-CN" w:bidi="ar-SA"/>
        </w:rPr>
      </w:pPr>
      <w:r>
        <w:rPr>
          <w:rFonts w:hint="eastAsia" w:ascii="仿宋_GB2312" w:hAnsi="仿宋_GB2312" w:eastAsia="仿宋_GB2312" w:cs="仿宋_GB2312"/>
          <w:spacing w:val="0"/>
          <w:sz w:val="32"/>
          <w:szCs w:val="22"/>
          <w:lang w:val="en-US" w:eastAsia="zh-CN" w:bidi="ar-SA"/>
        </w:rPr>
        <w:t>2.“全省五四红旗团支部”申报表</w:t>
      </w:r>
    </w:p>
    <w:p>
      <w:pPr>
        <w:keepNext w:val="0"/>
        <w:keepLines w:val="0"/>
        <w:pageBreakBefore w:val="0"/>
        <w:widowControl w:val="0"/>
        <w:numPr>
          <w:ilvl w:val="0"/>
          <w:numId w:val="0"/>
        </w:numPr>
        <w:tabs>
          <w:tab w:val="left" w:pos="2333"/>
        </w:tabs>
        <w:kinsoku/>
        <w:wordWrap/>
        <w:overflowPunct/>
        <w:topLinePunct w:val="0"/>
        <w:autoSpaceDE w:val="0"/>
        <w:autoSpaceDN w:val="0"/>
        <w:bidi w:val="0"/>
        <w:adjustRightInd/>
        <w:snapToGrid/>
        <w:spacing w:before="0" w:after="0" w:line="560" w:lineRule="exact"/>
        <w:ind w:right="0" w:rightChars="0" w:firstLine="1600" w:firstLineChars="500"/>
        <w:jc w:val="left"/>
        <w:textAlignment w:val="auto"/>
        <w:rPr>
          <w:rFonts w:hint="eastAsia" w:ascii="仿宋_GB2312" w:hAnsi="仿宋_GB2312" w:eastAsia="仿宋_GB2312" w:cs="仿宋_GB2312"/>
          <w:spacing w:val="0"/>
          <w:sz w:val="32"/>
          <w:szCs w:val="22"/>
          <w:lang w:val="en-US" w:eastAsia="zh-CN" w:bidi="ar-SA"/>
        </w:rPr>
      </w:pPr>
      <w:r>
        <w:rPr>
          <w:rFonts w:hint="eastAsia" w:ascii="仿宋_GB2312" w:hAnsi="仿宋_GB2312" w:eastAsia="仿宋_GB2312" w:cs="仿宋_GB2312"/>
          <w:spacing w:val="0"/>
          <w:sz w:val="32"/>
          <w:szCs w:val="22"/>
          <w:lang w:val="en-US" w:eastAsia="zh-CN" w:bidi="ar-SA"/>
        </w:rPr>
        <w:t>3.“全省优秀共青团员”申报表</w:t>
      </w:r>
    </w:p>
    <w:p>
      <w:pPr>
        <w:keepNext w:val="0"/>
        <w:keepLines w:val="0"/>
        <w:pageBreakBefore w:val="0"/>
        <w:widowControl w:val="0"/>
        <w:numPr>
          <w:ilvl w:val="0"/>
          <w:numId w:val="0"/>
        </w:numPr>
        <w:tabs>
          <w:tab w:val="left" w:pos="2333"/>
        </w:tabs>
        <w:kinsoku/>
        <w:wordWrap/>
        <w:overflowPunct/>
        <w:topLinePunct w:val="0"/>
        <w:autoSpaceDE w:val="0"/>
        <w:autoSpaceDN w:val="0"/>
        <w:bidi w:val="0"/>
        <w:adjustRightInd/>
        <w:snapToGrid/>
        <w:spacing w:before="0" w:after="0" w:line="560" w:lineRule="exact"/>
        <w:ind w:right="0" w:rightChars="0" w:firstLine="1600" w:firstLineChars="500"/>
        <w:jc w:val="left"/>
        <w:textAlignment w:val="auto"/>
        <w:rPr>
          <w:rFonts w:hint="eastAsia" w:ascii="仿宋_GB2312" w:hAnsi="仿宋_GB2312" w:eastAsia="仿宋_GB2312" w:cs="仿宋_GB2312"/>
          <w:spacing w:val="0"/>
          <w:sz w:val="32"/>
          <w:szCs w:val="22"/>
          <w:lang w:val="en-US" w:eastAsia="zh-CN" w:bidi="ar-SA"/>
        </w:rPr>
      </w:pPr>
      <w:r>
        <w:rPr>
          <w:rFonts w:hint="eastAsia" w:ascii="仿宋_GB2312" w:hAnsi="仿宋_GB2312" w:eastAsia="仿宋_GB2312" w:cs="仿宋_GB2312"/>
          <w:spacing w:val="0"/>
          <w:sz w:val="32"/>
          <w:szCs w:val="22"/>
          <w:lang w:val="en-US" w:eastAsia="zh-CN" w:bidi="ar-SA"/>
        </w:rPr>
        <w:t>4.“全省优秀共青团干部”申报表</w:t>
      </w:r>
    </w:p>
    <w:p>
      <w:pPr>
        <w:keepNext w:val="0"/>
        <w:keepLines w:val="0"/>
        <w:pageBreakBefore w:val="0"/>
        <w:widowControl w:val="0"/>
        <w:numPr>
          <w:ilvl w:val="0"/>
          <w:numId w:val="0"/>
        </w:numPr>
        <w:tabs>
          <w:tab w:val="left" w:pos="2333"/>
        </w:tabs>
        <w:kinsoku/>
        <w:wordWrap/>
        <w:overflowPunct/>
        <w:topLinePunct w:val="0"/>
        <w:autoSpaceDE w:val="0"/>
        <w:autoSpaceDN w:val="0"/>
        <w:bidi w:val="0"/>
        <w:adjustRightInd/>
        <w:snapToGrid/>
        <w:spacing w:before="0" w:after="0" w:line="560" w:lineRule="exact"/>
        <w:ind w:right="0" w:rightChars="0" w:firstLine="1600" w:firstLineChars="500"/>
        <w:jc w:val="both"/>
        <w:textAlignment w:val="auto"/>
        <w:rPr>
          <w:rFonts w:hint="eastAsia" w:ascii="仿宋_GB2312" w:hAnsi="仿宋_GB2312" w:eastAsia="仿宋_GB2312" w:cs="仿宋_GB2312"/>
          <w:spacing w:val="0"/>
          <w:sz w:val="32"/>
          <w:szCs w:val="22"/>
          <w:lang w:val="en-US" w:eastAsia="zh-CN" w:bidi="ar-SA"/>
        </w:rPr>
      </w:pPr>
      <w:r>
        <w:rPr>
          <w:rFonts w:hint="eastAsia" w:ascii="仿宋_GB2312" w:hAnsi="仿宋_GB2312" w:eastAsia="仿宋_GB2312" w:cs="仿宋_GB2312"/>
          <w:spacing w:val="0"/>
          <w:sz w:val="32"/>
          <w:szCs w:val="22"/>
          <w:lang w:val="en-US" w:eastAsia="zh-CN" w:bidi="ar-SA"/>
        </w:rPr>
        <w:t>5.“全省五四红旗团委”“全省五四红旗团支部”“全省优秀共青团员”“全省优秀共青团干部”申报名单汇总表</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right"/>
        <w:textAlignment w:val="auto"/>
        <w:rPr>
          <w:rFonts w:hint="eastAsia" w:ascii="仿宋_GB2312" w:hAnsi="仿宋_GB2312" w:eastAsia="仿宋_GB2312" w:cs="仿宋_GB2312"/>
          <w:spacing w:val="0"/>
          <w:sz w:val="32"/>
          <w:szCs w:val="2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right"/>
        <w:textAlignment w:val="auto"/>
        <w:rPr>
          <w:rFonts w:hint="eastAsia" w:ascii="仿宋_GB2312" w:hAnsi="仿宋_GB2312" w:eastAsia="仿宋_GB2312" w:cs="仿宋_GB2312"/>
          <w:spacing w:val="0"/>
          <w:sz w:val="32"/>
          <w:szCs w:val="2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right"/>
        <w:textAlignment w:val="auto"/>
        <w:rPr>
          <w:rFonts w:hint="eastAsia" w:ascii="仿宋_GB2312" w:hAnsi="仿宋_GB2312" w:eastAsia="仿宋_GB2312" w:cs="仿宋_GB2312"/>
          <w:spacing w:val="0"/>
          <w:sz w:val="32"/>
          <w:szCs w:val="22"/>
          <w:lang w:val="en-US" w:eastAsia="zh-CN" w:bidi="ar-SA"/>
        </w:rPr>
      </w:pPr>
      <w:r>
        <w:rPr>
          <w:rFonts w:hint="eastAsia" w:ascii="仿宋_GB2312" w:hAnsi="仿宋_GB2312" w:eastAsia="仿宋_GB2312" w:cs="仿宋_GB2312"/>
          <w:spacing w:val="0"/>
          <w:sz w:val="32"/>
          <w:szCs w:val="22"/>
          <w:lang w:val="en-US" w:eastAsia="zh-CN" w:bidi="ar-SA"/>
        </w:rPr>
        <w:t>共青团南昌航空大学委员会</w:t>
      </w:r>
    </w:p>
    <w:p>
      <w:pPr>
        <w:keepNext w:val="0"/>
        <w:keepLines w:val="0"/>
        <w:pageBreakBefore w:val="0"/>
        <w:widowControl w:val="0"/>
        <w:kinsoku/>
        <w:wordWrap/>
        <w:overflowPunct/>
        <w:topLinePunct w:val="0"/>
        <w:autoSpaceDE w:val="0"/>
        <w:autoSpaceDN w:val="0"/>
        <w:bidi w:val="0"/>
        <w:adjustRightInd/>
        <w:snapToGrid/>
        <w:spacing w:line="560" w:lineRule="exact"/>
        <w:ind w:left="0" w:right="660" w:rightChars="300" w:firstLine="640" w:firstLineChars="200"/>
        <w:jc w:val="center"/>
        <w:textAlignment w:val="auto"/>
        <w:rPr>
          <w:rFonts w:ascii="宋体" w:hAnsi="宋体" w:eastAsia="宋体" w:cs="宋体"/>
          <w:sz w:val="32"/>
          <w:szCs w:val="22"/>
          <w:lang w:val="en-US" w:eastAsia="zh-CN" w:bidi="ar-SA"/>
        </w:rPr>
      </w:pPr>
      <w:r>
        <w:rPr>
          <w:rFonts w:hint="eastAsia" w:cs="仿宋_GB2312"/>
          <w:spacing w:val="0"/>
          <w:sz w:val="32"/>
          <w:szCs w:val="22"/>
          <w:lang w:val="en-US" w:eastAsia="zh-CN" w:bidi="ar-SA"/>
        </w:rPr>
        <w:t xml:space="preserve">                                  </w:t>
      </w:r>
      <w:r>
        <w:rPr>
          <w:rFonts w:hint="eastAsia" w:ascii="仿宋_GB2312" w:hAnsi="仿宋_GB2312" w:eastAsia="仿宋_GB2312" w:cs="仿宋_GB2312"/>
          <w:spacing w:val="0"/>
          <w:sz w:val="32"/>
          <w:szCs w:val="22"/>
          <w:lang w:val="en-US" w:eastAsia="zh-CN" w:bidi="ar-SA"/>
        </w:rPr>
        <w:t>2021年3月1</w:t>
      </w:r>
      <w:r>
        <w:rPr>
          <w:rFonts w:hint="eastAsia" w:cs="仿宋_GB2312"/>
          <w:spacing w:val="0"/>
          <w:sz w:val="32"/>
          <w:szCs w:val="22"/>
          <w:lang w:val="en-US" w:eastAsia="zh-CN" w:bidi="ar-SA"/>
        </w:rPr>
        <w:t>6</w:t>
      </w:r>
      <w:r>
        <w:rPr>
          <w:rFonts w:hint="eastAsia" w:ascii="仿宋_GB2312" w:hAnsi="仿宋_GB2312" w:eastAsia="仿宋_GB2312" w:cs="仿宋_GB2312"/>
          <w:spacing w:val="0"/>
          <w:sz w:val="32"/>
          <w:szCs w:val="22"/>
          <w:lang w:val="en-US" w:eastAsia="zh-CN" w:bidi="ar-SA"/>
        </w:rPr>
        <w:t>日</w:t>
      </w:r>
      <w:r>
        <w:rPr>
          <w:rFonts w:ascii="宋体" w:hAnsi="宋体" w:eastAsia="宋体" w:cs="宋体"/>
          <w:spacing w:val="-1"/>
          <w:sz w:val="32"/>
          <w:szCs w:val="22"/>
          <w:lang w:val="en-US" w:eastAsia="zh-CN" w:bidi="ar-SA"/>
        </w:rPr>
        <w:br w:type="page"/>
      </w:r>
    </w:p>
    <w:p>
      <w:pPr>
        <w:spacing w:line="560" w:lineRule="exact"/>
        <w:jc w:val="left"/>
        <w:rPr>
          <w:rFonts w:hint="eastAsia" w:ascii="黑体" w:hAnsi="黑体" w:eastAsia="黑体" w:cs="黑体"/>
          <w:bCs/>
          <w:color w:val="000000"/>
          <w:kern w:val="0"/>
          <w:sz w:val="32"/>
          <w:szCs w:val="32"/>
          <w:lang w:eastAsia="zh-CN"/>
        </w:rPr>
      </w:pPr>
      <w:r>
        <w:rPr>
          <w:rFonts w:hint="eastAsia" w:ascii="黑体" w:hAnsi="黑体" w:eastAsia="黑体" w:cs="黑体"/>
          <w:bCs/>
          <w:color w:val="000000"/>
          <w:kern w:val="0"/>
          <w:sz w:val="32"/>
          <w:szCs w:val="32"/>
        </w:rPr>
        <w:t>附件</w:t>
      </w:r>
      <w:r>
        <w:rPr>
          <w:rFonts w:hint="eastAsia" w:ascii="黑体" w:hAnsi="黑体" w:eastAsia="黑体" w:cs="黑体"/>
          <w:bCs/>
          <w:color w:val="000000"/>
          <w:kern w:val="0"/>
          <w:sz w:val="32"/>
          <w:szCs w:val="32"/>
          <w:lang w:val="en-US" w:eastAsia="zh-CN"/>
        </w:rPr>
        <w:t>1</w:t>
      </w:r>
    </w:p>
    <w:p>
      <w:pPr>
        <w:jc w:val="center"/>
        <w:rPr>
          <w:rFonts w:ascii="方正小标宋简体" w:eastAsia="方正小标宋简体"/>
          <w:bCs/>
          <w:color w:val="000000"/>
          <w:sz w:val="36"/>
          <w:szCs w:val="36"/>
        </w:rPr>
      </w:pPr>
      <w:r>
        <w:rPr>
          <w:rFonts w:hint="eastAsia" w:ascii="方正小标宋简体" w:eastAsia="方正小标宋简体"/>
          <w:bCs/>
          <w:color w:val="000000"/>
          <w:sz w:val="36"/>
          <w:szCs w:val="36"/>
        </w:rPr>
        <w:t>“全省五四红旗团委”申报表</w:t>
      </w:r>
    </w:p>
    <w:tbl>
      <w:tblPr>
        <w:tblStyle w:val="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1"/>
        <w:gridCol w:w="89"/>
        <w:gridCol w:w="537"/>
        <w:gridCol w:w="1596"/>
        <w:gridCol w:w="962"/>
        <w:gridCol w:w="1020"/>
        <w:gridCol w:w="1156"/>
        <w:gridCol w:w="1381"/>
        <w:gridCol w:w="1240"/>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817"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团（工）委全称</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联系电话</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所属类别</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现有团员总数</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tabs>
                <w:tab w:val="left" w:pos="2615"/>
              </w:tabs>
              <w:adjustRightInd w:val="0"/>
              <w:snapToGrid w:val="0"/>
              <w:jc w:val="center"/>
              <w:rPr>
                <w:rFonts w:ascii="仿宋_GB2312" w:hAnsi="仿宋_GB2312" w:eastAsia="仿宋_GB2312" w:cs="仿宋_GB2312"/>
                <w:color w:val="000000"/>
                <w:szCs w:val="21"/>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2615"/>
              </w:tabs>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成立时间</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2615"/>
              </w:tabs>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2020年发展</w:t>
            </w:r>
            <w:r>
              <w:rPr>
                <w:rFonts w:hint="eastAsia" w:ascii="仿宋_GB2312" w:hAnsi="仿宋_GB2312" w:eastAsia="仿宋_GB2312" w:cs="仿宋_GB2312"/>
                <w:color w:val="000000"/>
                <w:szCs w:val="21"/>
              </w:rPr>
              <w:br w:type="textWrapping"/>
            </w:r>
            <w:r>
              <w:rPr>
                <w:rFonts w:hint="eastAsia" w:ascii="仿宋_GB2312" w:hAnsi="仿宋_GB2312" w:eastAsia="仿宋_GB2312" w:cs="仿宋_GB2312"/>
                <w:color w:val="000000"/>
                <w:szCs w:val="21"/>
              </w:rPr>
              <w:t>团员数</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本级是否已登录</w:t>
            </w:r>
          </w:p>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“智慧团建”系统</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FF0000"/>
                <w:szCs w:val="21"/>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最近两次</w:t>
            </w:r>
          </w:p>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换届时间</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33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2020年应收团费</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2020年实收团费</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33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团（总）支部数量</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2020年是否开展基层</w:t>
            </w:r>
          </w:p>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团组织规范化建设工作</w:t>
            </w:r>
          </w:p>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（包括团组织整理整顿、对标定级等）</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gridSpan w:val="2"/>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2020年</w:t>
            </w:r>
          </w:p>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推优入党</w:t>
            </w:r>
          </w:p>
        </w:tc>
        <w:tc>
          <w:tcPr>
            <w:tcW w:w="2133" w:type="dxa"/>
            <w:gridSpan w:val="2"/>
            <w:tcBorders>
              <w:top w:val="single" w:color="auto" w:sz="4" w:space="0"/>
              <w:left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推荐优秀团员</w:t>
            </w:r>
          </w:p>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作入党积极分子人数</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其中：被党组织确定为</w:t>
            </w:r>
          </w:p>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入党积极分子数</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gridSpan w:val="2"/>
            <w:vMerge w:val="continue"/>
            <w:tcBorders>
              <w:left w:val="single" w:color="auto" w:sz="4" w:space="0"/>
              <w:right w:val="single" w:color="auto" w:sz="4" w:space="0"/>
            </w:tcBorders>
            <w:noWrap w:val="0"/>
            <w:vAlign w:val="center"/>
          </w:tcPr>
          <w:p>
            <w:pPr>
              <w:adjustRightInd w:val="0"/>
              <w:snapToGrid w:val="0"/>
              <w:jc w:val="right"/>
              <w:rPr>
                <w:rFonts w:ascii="仿宋_GB2312" w:hAnsi="仿宋_GB2312" w:eastAsia="仿宋_GB2312" w:cs="仿宋_GB2312"/>
                <w:color w:val="000000"/>
                <w:szCs w:val="21"/>
              </w:rPr>
            </w:pPr>
          </w:p>
        </w:tc>
        <w:tc>
          <w:tcPr>
            <w:tcW w:w="2133" w:type="dxa"/>
            <w:gridSpan w:val="2"/>
            <w:tcBorders>
              <w:top w:val="single" w:color="auto" w:sz="4" w:space="0"/>
              <w:left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推荐优秀团员</w:t>
            </w:r>
          </w:p>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作党的发展对象人数</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其中：被党组织确定为</w:t>
            </w:r>
          </w:p>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党的发展对象数</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7822"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本年是否推报下属团组织、团员、团干部参评全省“两红”“两优”</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1" w:hRule="atLeast"/>
          <w:jc w:val="center"/>
        </w:trPr>
        <w:tc>
          <w:tcPr>
            <w:tcW w:w="108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ascii="仿宋_GB2312" w:hAnsi="仿宋_GB2312" w:eastAsia="仿宋_GB2312" w:cs="仿宋_GB2312"/>
                <w:color w:val="000000"/>
                <w:w w:val="95"/>
                <w:szCs w:val="21"/>
              </w:rPr>
            </w:pPr>
            <w:r>
              <w:rPr>
                <w:rFonts w:hint="eastAsia" w:ascii="仿宋_GB2312" w:hAnsi="仿宋_GB2312" w:eastAsia="仿宋_GB2312" w:cs="仿宋_GB2312"/>
                <w:color w:val="000000"/>
                <w:spacing w:val="30"/>
                <w:w w:val="95"/>
                <w:szCs w:val="21"/>
              </w:rPr>
              <w:t>近五年获得地市级及以上荣誉情况</w:t>
            </w:r>
          </w:p>
        </w:tc>
        <w:tc>
          <w:tcPr>
            <w:tcW w:w="8016" w:type="dxa"/>
            <w:gridSpan w:val="9"/>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（2016年1月1日以后，不含2021年。所获荣誉以政治类荣誉为主，填3-5项，不包括才艺类、竞赛类荣誉；市级其他部门及以上表彰的综合类荣誉，如先进集体等可纳入。）</w:t>
            </w:r>
          </w:p>
          <w:p>
            <w:pPr>
              <w:rPr>
                <w:rFonts w:ascii="仿宋_GB2312" w:hAnsi="仿宋_GB2312" w:eastAsia="仿宋_GB2312" w:cs="仿宋_GB2312"/>
                <w:color w:val="000000"/>
                <w:szCs w:val="21"/>
              </w:rPr>
            </w:pPr>
          </w:p>
          <w:p>
            <w:pPr>
              <w:snapToGrid w:val="0"/>
              <w:spacing w:line="320" w:lineRule="exact"/>
              <w:ind w:firstLine="44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x年x月被xx评为xx</w:t>
            </w:r>
          </w:p>
          <w:p>
            <w:pP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9" w:hRule="atLeast"/>
          <w:jc w:val="center"/>
        </w:trPr>
        <w:tc>
          <w:tcPr>
            <w:tcW w:w="108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ascii="仿宋_GB2312" w:hAnsi="仿宋_GB2312" w:eastAsia="仿宋_GB2312" w:cs="仿宋_GB2312"/>
                <w:color w:val="000000"/>
                <w:spacing w:val="30"/>
                <w:w w:val="95"/>
                <w:szCs w:val="21"/>
              </w:rPr>
            </w:pPr>
            <w:r>
              <w:rPr>
                <w:rFonts w:hint="eastAsia" w:ascii="仿宋_GB2312" w:hAnsi="仿宋_GB2312" w:eastAsia="仿宋_GB2312" w:cs="仿宋_GB2312"/>
                <w:color w:val="000000"/>
                <w:spacing w:val="30"/>
                <w:w w:val="95"/>
                <w:szCs w:val="21"/>
              </w:rPr>
              <w:t>主要活动情况及取得的效果</w:t>
            </w:r>
          </w:p>
          <w:p>
            <w:pPr>
              <w:ind w:left="113" w:right="113"/>
              <w:jc w:val="center"/>
              <w:rPr>
                <w:rFonts w:ascii="仿宋_GB2312" w:hAnsi="仿宋_GB2312" w:eastAsia="仿宋_GB2312" w:cs="仿宋_GB2312"/>
                <w:color w:val="000000"/>
                <w:spacing w:val="30"/>
                <w:w w:val="95"/>
                <w:szCs w:val="21"/>
              </w:rPr>
            </w:pPr>
            <w:r>
              <w:rPr>
                <w:rFonts w:hint="eastAsia" w:ascii="仿宋_GB2312" w:hAnsi="仿宋_GB2312" w:eastAsia="仿宋_GB2312" w:cs="仿宋_GB2312"/>
                <w:color w:val="000000"/>
                <w:spacing w:val="30"/>
                <w:w w:val="95"/>
                <w:szCs w:val="21"/>
              </w:rPr>
              <w:t>近三年来开展的</w:t>
            </w:r>
          </w:p>
        </w:tc>
        <w:tc>
          <w:tcPr>
            <w:tcW w:w="8016" w:type="dxa"/>
            <w:gridSpan w:val="9"/>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（此处可简写，重点围绕提升团的“三力一度”，突出重点，简明扼要，不超过500字。后另附2000字事迹材料。）</w:t>
            </w:r>
          </w:p>
          <w:p>
            <w:pPr>
              <w:rPr>
                <w:rFonts w:ascii="仿宋_GB2312" w:hAnsi="仿宋_GB2312" w:eastAsia="仿宋_GB2312" w:cs="仿宋_GB2312"/>
                <w:color w:val="000000"/>
                <w:szCs w:val="21"/>
              </w:rPr>
            </w:pPr>
          </w:p>
          <w:p>
            <w:pP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5" w:hRule="atLeast"/>
          <w:jc w:val="center"/>
        </w:trPr>
        <w:tc>
          <w:tcPr>
            <w:tcW w:w="1081" w:type="dxa"/>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意见</w:t>
            </w:r>
          </w:p>
          <w:p>
            <w:pPr>
              <w:ind w:left="113" w:right="113"/>
              <w:jc w:val="center"/>
              <w:rPr>
                <w:rFonts w:ascii="仿宋_GB2312" w:hAnsi="仿宋_GB2312" w:eastAsia="仿宋_GB2312" w:cs="仿宋_GB2312"/>
                <w:color w:val="000000"/>
                <w:spacing w:val="30"/>
                <w:w w:val="95"/>
                <w:szCs w:val="21"/>
              </w:rPr>
            </w:pPr>
            <w:r>
              <w:rPr>
                <w:rFonts w:hint="eastAsia" w:ascii="仿宋_GB2312" w:hAnsi="仿宋_GB2312" w:eastAsia="仿宋_GB2312" w:cs="仿宋_GB2312"/>
                <w:color w:val="000000"/>
                <w:szCs w:val="21"/>
              </w:rPr>
              <w:t>单位党组织</w:t>
            </w:r>
          </w:p>
        </w:tc>
        <w:tc>
          <w:tcPr>
            <w:tcW w:w="3184"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000000"/>
                <w:szCs w:val="21"/>
              </w:rPr>
            </w:pPr>
          </w:p>
          <w:p>
            <w:pPr>
              <w:rPr>
                <w:rFonts w:ascii="仿宋_GB2312" w:hAnsi="仿宋_GB2312" w:eastAsia="仿宋_GB2312" w:cs="仿宋_GB2312"/>
                <w:color w:val="000000"/>
                <w:szCs w:val="21"/>
              </w:rPr>
            </w:pPr>
          </w:p>
          <w:p>
            <w:pPr>
              <w:rPr>
                <w:rFonts w:ascii="仿宋_GB2312" w:hAnsi="仿宋_GB2312" w:eastAsia="仿宋_GB2312" w:cs="仿宋_GB2312"/>
                <w:color w:val="000000"/>
                <w:szCs w:val="21"/>
              </w:rPr>
            </w:pPr>
          </w:p>
          <w:p>
            <w:pPr>
              <w:rPr>
                <w:rFonts w:ascii="仿宋_GB2312" w:hAnsi="仿宋_GB2312" w:eastAsia="仿宋_GB2312" w:cs="仿宋_GB2312"/>
                <w:color w:val="000000"/>
                <w:szCs w:val="21"/>
              </w:rPr>
            </w:pPr>
          </w:p>
          <w:p>
            <w:pPr>
              <w:rPr>
                <w:rFonts w:ascii="仿宋_GB2312" w:hAnsi="仿宋_GB2312" w:eastAsia="仿宋_GB2312" w:cs="仿宋_GB2312"/>
                <w:color w:val="000000"/>
                <w:szCs w:val="21"/>
              </w:rPr>
            </w:pP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（盖章）</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年月日</w:t>
            </w:r>
          </w:p>
        </w:tc>
        <w:tc>
          <w:tcPr>
            <w:tcW w:w="1020" w:type="dxa"/>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意见</w:t>
            </w:r>
          </w:p>
          <w:p>
            <w:pPr>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县级团委</w:t>
            </w:r>
          </w:p>
        </w:tc>
        <w:tc>
          <w:tcPr>
            <w:tcW w:w="3812"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000000"/>
                <w:szCs w:val="21"/>
              </w:rPr>
            </w:pPr>
          </w:p>
          <w:p>
            <w:pPr>
              <w:rPr>
                <w:rFonts w:ascii="仿宋_GB2312" w:hAnsi="仿宋_GB2312" w:eastAsia="仿宋_GB2312" w:cs="仿宋_GB2312"/>
                <w:color w:val="000000"/>
                <w:szCs w:val="21"/>
              </w:rPr>
            </w:pPr>
          </w:p>
          <w:p>
            <w:pP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（市直属团组织不填）</w:t>
            </w:r>
          </w:p>
          <w:p>
            <w:pP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（盖章）</w:t>
            </w:r>
          </w:p>
          <w:p>
            <w:pPr>
              <w:tabs>
                <w:tab w:val="left" w:pos="3177"/>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9" w:hRule="atLeast"/>
          <w:jc w:val="center"/>
        </w:trPr>
        <w:tc>
          <w:tcPr>
            <w:tcW w:w="1081" w:type="dxa"/>
            <w:noWrap w:val="0"/>
            <w:textDirection w:val="tbRlV"/>
            <w:vAlign w:val="center"/>
          </w:tcPr>
          <w:p>
            <w:pPr>
              <w:snapToGrid w:val="0"/>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意见</w:t>
            </w:r>
          </w:p>
          <w:p>
            <w:pPr>
              <w:widowControl/>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市级团委</w:t>
            </w:r>
          </w:p>
        </w:tc>
        <w:tc>
          <w:tcPr>
            <w:tcW w:w="8016" w:type="dxa"/>
            <w:gridSpan w:val="9"/>
            <w:tcBorders>
              <w:top w:val="single" w:color="auto" w:sz="4" w:space="0"/>
              <w:bottom w:val="single" w:color="auto" w:sz="4" w:space="0"/>
            </w:tcBorders>
            <w:noWrap w:val="0"/>
            <w:vAlign w:val="top"/>
          </w:tcPr>
          <w:p>
            <w:pPr>
              <w:widowControl/>
              <w:jc w:val="left"/>
              <w:rPr>
                <w:rFonts w:ascii="仿宋_GB2312" w:hAnsi="仿宋_GB2312" w:eastAsia="仿宋_GB2312" w:cs="仿宋_GB2312"/>
                <w:color w:val="000000"/>
                <w:szCs w:val="21"/>
              </w:rPr>
            </w:pPr>
          </w:p>
          <w:p>
            <w:pPr>
              <w:widowControl/>
              <w:jc w:val="left"/>
              <w:rPr>
                <w:rFonts w:ascii="仿宋_GB2312" w:hAnsi="仿宋_GB2312" w:eastAsia="仿宋_GB2312" w:cs="仿宋_GB2312"/>
                <w:color w:val="000000"/>
                <w:szCs w:val="21"/>
              </w:rPr>
            </w:pPr>
          </w:p>
          <w:p>
            <w:pPr>
              <w:widowControl/>
              <w:jc w:val="left"/>
              <w:rPr>
                <w:rFonts w:ascii="仿宋_GB2312" w:hAnsi="仿宋_GB2312" w:eastAsia="仿宋_GB2312" w:cs="仿宋_GB2312"/>
                <w:color w:val="000000"/>
                <w:szCs w:val="21"/>
              </w:rPr>
            </w:pPr>
          </w:p>
          <w:p>
            <w:pPr>
              <w:widowControl/>
              <w:jc w:val="left"/>
              <w:rPr>
                <w:rFonts w:ascii="仿宋_GB2312" w:hAnsi="仿宋_GB2312" w:eastAsia="仿宋_GB2312" w:cs="仿宋_GB2312"/>
                <w:color w:val="000000"/>
                <w:szCs w:val="21"/>
              </w:rPr>
            </w:pPr>
          </w:p>
          <w:p>
            <w:pPr>
              <w:widowControl/>
              <w:tabs>
                <w:tab w:val="left" w:pos="6324"/>
                <w:tab w:val="left" w:pos="7120"/>
              </w:tabs>
              <w:jc w:val="left"/>
              <w:rPr>
                <w:rFonts w:ascii="仿宋_GB2312" w:hAnsi="仿宋_GB2312" w:eastAsia="仿宋_GB2312" w:cs="仿宋_GB2312"/>
                <w:color w:val="000000"/>
                <w:szCs w:val="21"/>
              </w:rPr>
            </w:pPr>
          </w:p>
          <w:p>
            <w:pPr>
              <w:widowControl/>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（盖章）</w:t>
            </w:r>
          </w:p>
          <w:p>
            <w:pPr>
              <w:widowControl/>
              <w:tabs>
                <w:tab w:val="left" w:pos="6239"/>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年月日</w:t>
            </w:r>
          </w:p>
        </w:tc>
      </w:tr>
    </w:tbl>
    <w:p>
      <w:pPr>
        <w:widowControl/>
        <w:adjustRightInd w:val="0"/>
        <w:snapToGrid w:val="0"/>
        <w:spacing w:line="36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说明：1.“所属类别”指机关事业单位、国有和集体企业、城市街道（社区）、乡镇（村、社区）、非公企业、社会组织、普通高等学校、普通中学、中等职业学校、驻外团组织、其他。</w:t>
      </w:r>
    </w:p>
    <w:p>
      <w:pPr>
        <w:spacing w:line="360" w:lineRule="exact"/>
        <w:ind w:firstLine="660" w:firstLineChars="300"/>
        <w:jc w:val="left"/>
        <w:rPr>
          <w:rFonts w:ascii="仿宋_GB2312" w:hAnsi="仿宋_GB2312" w:eastAsia="仿宋_GB2312" w:cs="仿宋_GB2312"/>
          <w:szCs w:val="21"/>
        </w:rPr>
        <w:sectPr>
          <w:footerReference r:id="rId3" w:type="default"/>
          <w:footerReference r:id="rId4" w:type="even"/>
          <w:pgSz w:w="11906" w:h="16838"/>
          <w:pgMar w:top="1582" w:right="1395" w:bottom="1378" w:left="1451" w:header="851" w:footer="1418" w:gutter="0"/>
          <w:pgNumType w:fmt="numberInDash"/>
          <w:cols w:space="720" w:num="1"/>
          <w:docGrid w:type="lines" w:linePitch="312" w:charSpace="0"/>
        </w:sectPr>
      </w:pPr>
      <w:r>
        <w:rPr>
          <w:rFonts w:hint="eastAsia" w:ascii="仿宋_GB2312" w:hAnsi="仿宋_GB2312" w:eastAsia="仿宋_GB2312" w:cs="仿宋_GB2312"/>
          <w:color w:val="000000"/>
          <w:kern w:val="0"/>
          <w:szCs w:val="21"/>
        </w:rPr>
        <w:t>2.所在单位党组织、团的领导机关必须从严审核申报对象是否存在不予参评的情形或不符合条件后填写推荐意见。（此表用A4纸张正反面打印）</w:t>
      </w:r>
    </w:p>
    <w:p>
      <w:pPr>
        <w:pStyle w:val="7"/>
        <w:adjustRightInd w:val="0"/>
        <w:snapToGrid w:val="0"/>
        <w:spacing w:before="0" w:beforeAutospacing="0" w:after="0" w:afterAutospacing="0" w:line="360" w:lineRule="exact"/>
        <w:rPr>
          <w:rFonts w:hint="eastAsia" w:ascii="黑体" w:hAnsi="黑体" w:eastAsia="黑体" w:cs="黑体"/>
          <w:bCs/>
          <w:color w:val="000000"/>
          <w:kern w:val="2"/>
          <w:sz w:val="32"/>
          <w:szCs w:val="32"/>
          <w:lang w:val="en-US" w:eastAsia="zh-CN"/>
        </w:rPr>
      </w:pPr>
      <w:r>
        <w:rPr>
          <w:rFonts w:hint="eastAsia" w:ascii="黑体" w:hAnsi="黑体" w:eastAsia="黑体" w:cs="黑体"/>
          <w:bCs/>
          <w:color w:val="000000"/>
          <w:kern w:val="2"/>
          <w:sz w:val="32"/>
          <w:szCs w:val="32"/>
        </w:rPr>
        <w:t>附件</w:t>
      </w:r>
      <w:r>
        <w:rPr>
          <w:rFonts w:hint="eastAsia" w:ascii="黑体" w:hAnsi="黑体" w:eastAsia="黑体" w:cs="黑体"/>
          <w:bCs/>
          <w:color w:val="000000"/>
          <w:kern w:val="2"/>
          <w:sz w:val="32"/>
          <w:szCs w:val="32"/>
          <w:lang w:val="en-US" w:eastAsia="zh-CN"/>
        </w:rPr>
        <w:t>2</w:t>
      </w:r>
    </w:p>
    <w:p>
      <w:pPr>
        <w:rPr>
          <w:rFonts w:eastAsia="方正仿宋简体"/>
          <w:color w:val="000000"/>
          <w:sz w:val="24"/>
        </w:rPr>
      </w:pPr>
    </w:p>
    <w:p>
      <w:pPr>
        <w:snapToGrid w:val="0"/>
        <w:jc w:val="center"/>
        <w:rPr>
          <w:rFonts w:ascii="方正小标宋简体" w:eastAsia="方正小标宋简体"/>
          <w:color w:val="000000"/>
          <w:sz w:val="36"/>
          <w:szCs w:val="36"/>
        </w:rPr>
      </w:pPr>
      <w:r>
        <w:rPr>
          <w:rFonts w:hint="eastAsia" w:ascii="方正小标宋简体" w:eastAsia="方正小标宋简体"/>
          <w:color w:val="000000"/>
          <w:sz w:val="36"/>
          <w:szCs w:val="36"/>
        </w:rPr>
        <w:t>“全省五四红旗团支部”申报表</w:t>
      </w:r>
    </w:p>
    <w:tbl>
      <w:tblPr>
        <w:tblStyle w:val="8"/>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505"/>
        <w:gridCol w:w="1338"/>
        <w:gridCol w:w="850"/>
        <w:gridCol w:w="506"/>
        <w:gridCol w:w="770"/>
        <w:gridCol w:w="427"/>
        <w:gridCol w:w="184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团（总）支部全称</w:t>
            </w:r>
          </w:p>
        </w:tc>
        <w:tc>
          <w:tcPr>
            <w:tcW w:w="6941"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所在单位全称</w:t>
            </w:r>
          </w:p>
        </w:tc>
        <w:tc>
          <w:tcPr>
            <w:tcW w:w="6941"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所属类别</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w w:val="90"/>
                <w:szCs w:val="21"/>
              </w:rPr>
            </w:pPr>
            <w:r>
              <w:rPr>
                <w:rFonts w:hint="eastAsia" w:ascii="仿宋_GB2312" w:hAnsi="仿宋_GB2312" w:eastAsia="仿宋_GB2312" w:cs="仿宋_GB2312"/>
                <w:color w:val="000000"/>
                <w:w w:val="90"/>
                <w:szCs w:val="21"/>
              </w:rPr>
              <w:t>联系电话</w:t>
            </w:r>
          </w:p>
        </w:tc>
        <w:tc>
          <w:tcPr>
            <w:tcW w:w="305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成立时间</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最近两次</w:t>
            </w:r>
          </w:p>
          <w:p>
            <w:pPr>
              <w:snapToGrid w:val="0"/>
              <w:jc w:val="center"/>
              <w:rPr>
                <w:rFonts w:ascii="仿宋_GB2312" w:hAnsi="仿宋_GB2312" w:eastAsia="仿宋_GB2312" w:cs="仿宋_GB2312"/>
                <w:color w:val="000000"/>
                <w:w w:val="90"/>
                <w:szCs w:val="21"/>
              </w:rPr>
            </w:pPr>
            <w:r>
              <w:rPr>
                <w:rFonts w:hint="eastAsia" w:ascii="仿宋_GB2312" w:hAnsi="仿宋_GB2312" w:eastAsia="仿宋_GB2312" w:cs="仿宋_GB2312"/>
                <w:color w:val="000000"/>
                <w:szCs w:val="21"/>
              </w:rPr>
              <w:t>换届时间</w:t>
            </w:r>
          </w:p>
        </w:tc>
        <w:tc>
          <w:tcPr>
            <w:tcW w:w="305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468" w:type="dxa"/>
            <w:gridSpan w:val="6"/>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本级是否已登录“智慧团建”系统</w:t>
            </w:r>
          </w:p>
        </w:tc>
        <w:tc>
          <w:tcPr>
            <w:tcW w:w="424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w w:val="9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工</w:t>
            </w:r>
          </w:p>
          <w:p>
            <w:pPr>
              <w:snapToGrid w:val="0"/>
              <w:jc w:val="center"/>
              <w:rPr>
                <w:rFonts w:ascii="仿宋_GB2312" w:hAnsi="仿宋_GB2312" w:eastAsia="仿宋_GB2312" w:cs="仿宋_GB2312"/>
                <w:color w:val="000000"/>
                <w:szCs w:val="21"/>
              </w:rPr>
            </w:pPr>
          </w:p>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作</w:t>
            </w:r>
          </w:p>
          <w:p>
            <w:pPr>
              <w:snapToGrid w:val="0"/>
              <w:jc w:val="center"/>
              <w:rPr>
                <w:rFonts w:ascii="仿宋_GB2312" w:hAnsi="仿宋_GB2312" w:eastAsia="仿宋_GB2312" w:cs="仿宋_GB2312"/>
                <w:color w:val="000000"/>
                <w:szCs w:val="21"/>
              </w:rPr>
            </w:pPr>
          </w:p>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w:t>
            </w:r>
          </w:p>
          <w:p>
            <w:pPr>
              <w:snapToGrid w:val="0"/>
              <w:jc w:val="center"/>
              <w:rPr>
                <w:rFonts w:ascii="仿宋_GB2312" w:hAnsi="仿宋_GB2312" w:eastAsia="仿宋_GB2312" w:cs="仿宋_GB2312"/>
                <w:color w:val="000000"/>
                <w:szCs w:val="21"/>
              </w:rPr>
            </w:pPr>
          </w:p>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况</w:t>
            </w:r>
          </w:p>
        </w:tc>
        <w:tc>
          <w:tcPr>
            <w:tcW w:w="2478" w:type="dxa"/>
            <w:gridSpan w:val="3"/>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现有团员总数</w:t>
            </w:r>
          </w:p>
        </w:tc>
        <w:tc>
          <w:tcPr>
            <w:tcW w:w="1356" w:type="dxa"/>
            <w:gridSpan w:val="2"/>
            <w:tcBorders>
              <w:top w:val="single" w:color="auto" w:sz="4" w:space="0"/>
              <w:left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000000"/>
                <w:szCs w:val="21"/>
              </w:rPr>
            </w:pPr>
          </w:p>
        </w:tc>
        <w:tc>
          <w:tcPr>
            <w:tcW w:w="3039" w:type="dxa"/>
            <w:gridSpan w:val="3"/>
            <w:tcBorders>
              <w:top w:val="single" w:color="auto" w:sz="4" w:space="0"/>
              <w:left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FF0000"/>
                <w:szCs w:val="21"/>
              </w:rPr>
            </w:pPr>
            <w:r>
              <w:rPr>
                <w:rFonts w:hint="eastAsia" w:ascii="仿宋_GB2312" w:hAnsi="仿宋_GB2312" w:eastAsia="仿宋_GB2312" w:cs="仿宋_GB2312"/>
                <w:color w:val="000000"/>
                <w:szCs w:val="21"/>
              </w:rPr>
              <w:t>2020年发展团员数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2020年应收团费</w:t>
            </w: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c>
          <w:tcPr>
            <w:tcW w:w="30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2020年实收团费</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32"/>
              </w:tabs>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是否开展对标定级</w:t>
            </w: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c>
          <w:tcPr>
            <w:tcW w:w="30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对标定级等次</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color w:val="000000"/>
                <w:szCs w:val="21"/>
              </w:rPr>
            </w:pPr>
          </w:p>
        </w:tc>
        <w:tc>
          <w:tcPr>
            <w:tcW w:w="1140"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2020年执行“三会两制一课”情况</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团支部大会召开次数</w:t>
            </w: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c>
          <w:tcPr>
            <w:tcW w:w="1842" w:type="dxa"/>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是否开展团员</w:t>
            </w:r>
          </w:p>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教育评议</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color w:val="000000"/>
                <w:szCs w:val="21"/>
              </w:rPr>
            </w:pPr>
          </w:p>
        </w:tc>
        <w:tc>
          <w:tcPr>
            <w:tcW w:w="1140" w:type="dxa"/>
            <w:gridSpan w:val="2"/>
            <w:vMerge w:val="continue"/>
            <w:tcBorders>
              <w:left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团支部委员会议召开次数</w:t>
            </w: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c>
          <w:tcPr>
            <w:tcW w:w="1842" w:type="dxa"/>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是否开展团员</w:t>
            </w:r>
          </w:p>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年度团籍注册</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color w:val="000000"/>
                <w:szCs w:val="21"/>
              </w:rPr>
            </w:pPr>
          </w:p>
        </w:tc>
        <w:tc>
          <w:tcPr>
            <w:tcW w:w="1140" w:type="dxa"/>
            <w:gridSpan w:val="2"/>
            <w:vMerge w:val="continue"/>
            <w:tcBorders>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团小组会召开次数</w:t>
            </w: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c>
          <w:tcPr>
            <w:tcW w:w="1842" w:type="dxa"/>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开展团课次数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color w:val="000000"/>
                <w:szCs w:val="21"/>
              </w:rPr>
            </w:pPr>
          </w:p>
        </w:tc>
        <w:tc>
          <w:tcPr>
            <w:tcW w:w="1140" w:type="dxa"/>
            <w:gridSpan w:val="2"/>
            <w:vMerge w:val="restart"/>
            <w:tcBorders>
              <w:left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2020年</w:t>
            </w:r>
          </w:p>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推优入党</w:t>
            </w:r>
          </w:p>
        </w:tc>
        <w:tc>
          <w:tcPr>
            <w:tcW w:w="2188"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推荐优秀团员</w:t>
            </w:r>
          </w:p>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作入党积极分子人数</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其中：被党组织确定为</w:t>
            </w:r>
          </w:p>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入党积极分子数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color w:val="000000"/>
                <w:szCs w:val="21"/>
              </w:rPr>
            </w:pPr>
          </w:p>
        </w:tc>
        <w:tc>
          <w:tcPr>
            <w:tcW w:w="1140"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p>
        </w:tc>
        <w:tc>
          <w:tcPr>
            <w:tcW w:w="2188"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推荐优秀团员</w:t>
            </w:r>
          </w:p>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作党的发展对象人数</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其中：被党组织确定为</w:t>
            </w:r>
          </w:p>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党的发展对象数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jc w:val="center"/>
        </w:trPr>
        <w:tc>
          <w:tcPr>
            <w:tcW w:w="1774" w:type="dxa"/>
            <w:gridSpan w:val="3"/>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仿宋_GB2312" w:hAnsi="仿宋_GB2312" w:eastAsia="仿宋_GB2312" w:cs="仿宋_GB2312"/>
                <w:color w:val="000000"/>
                <w:spacing w:val="-2"/>
                <w:szCs w:val="21"/>
              </w:rPr>
            </w:pPr>
            <w:r>
              <w:rPr>
                <w:rFonts w:hint="eastAsia" w:ascii="仿宋_GB2312" w:hAnsi="仿宋_GB2312" w:eastAsia="仿宋_GB2312" w:cs="仿宋_GB2312"/>
                <w:color w:val="000000"/>
                <w:spacing w:val="-2"/>
                <w:szCs w:val="21"/>
              </w:rPr>
              <w:t>地市级及以上荣誉情况</w:t>
            </w:r>
          </w:p>
          <w:p>
            <w:pPr>
              <w:snapToGrid w:val="0"/>
              <w:ind w:right="113" w:firstLine="1080" w:firstLineChars="500"/>
              <w:rPr>
                <w:rFonts w:ascii="仿宋_GB2312" w:hAnsi="仿宋_GB2312" w:eastAsia="仿宋_GB2312" w:cs="仿宋_GB2312"/>
                <w:color w:val="000000"/>
                <w:spacing w:val="-2"/>
                <w:szCs w:val="21"/>
              </w:rPr>
            </w:pPr>
            <w:r>
              <w:rPr>
                <w:rFonts w:hint="eastAsia" w:ascii="仿宋_GB2312" w:hAnsi="仿宋_GB2312" w:eastAsia="仿宋_GB2312" w:cs="仿宋_GB2312"/>
                <w:color w:val="000000"/>
                <w:spacing w:val="-2"/>
                <w:szCs w:val="21"/>
              </w:rPr>
              <w:t>近五年获得</w:t>
            </w:r>
          </w:p>
        </w:tc>
        <w:tc>
          <w:tcPr>
            <w:tcW w:w="6941"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（2016年1月1日以后，不含2021年。所获荣誉以政治类荣誉为主，填3-5项，不包括才艺类、竞赛类荣誉；市级其他部门及以上表彰的综合类荣誉，如先进集体等可纳入。）</w:t>
            </w:r>
          </w:p>
          <w:p>
            <w:pPr>
              <w:ind w:firstLine="44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x年x月被xx评为xx</w:t>
            </w:r>
          </w:p>
          <w:p>
            <w:pPr>
              <w:snapToGrid w:val="0"/>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2" w:hRule="atLeast"/>
          <w:jc w:val="center"/>
        </w:trPr>
        <w:tc>
          <w:tcPr>
            <w:tcW w:w="1269"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仿宋_GB2312" w:hAnsi="仿宋_GB2312" w:eastAsia="仿宋_GB2312" w:cs="仿宋_GB2312"/>
                <w:color w:val="000000"/>
                <w:spacing w:val="20"/>
                <w:szCs w:val="21"/>
              </w:rPr>
            </w:pPr>
            <w:r>
              <w:rPr>
                <w:rFonts w:hint="eastAsia" w:ascii="仿宋_GB2312" w:hAnsi="仿宋_GB2312" w:eastAsia="仿宋_GB2312" w:cs="仿宋_GB2312"/>
                <w:color w:val="000000"/>
                <w:spacing w:val="20"/>
                <w:szCs w:val="21"/>
              </w:rPr>
              <w:t>青年参与情况及取得的效果</w:t>
            </w:r>
          </w:p>
          <w:p>
            <w:pPr>
              <w:snapToGrid w:val="0"/>
              <w:ind w:left="113" w:right="113"/>
              <w:jc w:val="center"/>
              <w:rPr>
                <w:rFonts w:ascii="仿宋_GB2312" w:hAnsi="仿宋_GB2312" w:eastAsia="仿宋_GB2312" w:cs="仿宋_GB2312"/>
                <w:color w:val="000000"/>
                <w:spacing w:val="20"/>
                <w:szCs w:val="21"/>
              </w:rPr>
            </w:pPr>
            <w:r>
              <w:rPr>
                <w:rFonts w:hint="eastAsia" w:ascii="仿宋_GB2312" w:hAnsi="仿宋_GB2312" w:eastAsia="仿宋_GB2312" w:cs="仿宋_GB2312"/>
                <w:color w:val="000000"/>
                <w:spacing w:val="17"/>
                <w:kern w:val="0"/>
                <w:szCs w:val="21"/>
                <w:fitText w:val="2520" w:id="0"/>
              </w:rPr>
              <w:t>年度开展的主要活动</w:t>
            </w:r>
            <w:r>
              <w:rPr>
                <w:rFonts w:hint="eastAsia" w:ascii="仿宋_GB2312" w:hAnsi="仿宋_GB2312" w:eastAsia="仿宋_GB2312" w:cs="仿宋_GB2312"/>
                <w:color w:val="000000"/>
                <w:spacing w:val="7"/>
                <w:kern w:val="0"/>
                <w:szCs w:val="21"/>
                <w:fitText w:val="2520" w:id="0"/>
              </w:rPr>
              <w:t>和</w:t>
            </w:r>
          </w:p>
        </w:tc>
        <w:tc>
          <w:tcPr>
            <w:tcW w:w="7446" w:type="dxa"/>
            <w:gridSpan w:val="8"/>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（此处可简写，重点围绕提升团的“三力一度”，突出重点，简明扼要，不超过500字。后另附2000字事迹材料。）</w:t>
            </w:r>
          </w:p>
          <w:p>
            <w:pPr>
              <w:rPr>
                <w:rFonts w:ascii="仿宋_GB2312" w:hAnsi="仿宋_GB2312" w:eastAsia="仿宋_GB2312" w:cs="仿宋_GB2312"/>
                <w:color w:val="000000"/>
                <w:szCs w:val="21"/>
              </w:rPr>
            </w:pPr>
          </w:p>
          <w:p>
            <w:pPr>
              <w:snapToGrid w:val="0"/>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left w:val="single" w:color="auto" w:sz="4" w:space="0"/>
              <w:right w:val="single" w:color="auto" w:sz="4" w:space="0"/>
            </w:tcBorders>
            <w:noWrap w:val="0"/>
            <w:tcMar>
              <w:top w:w="0" w:type="dxa"/>
              <w:left w:w="0" w:type="dxa"/>
              <w:bottom w:w="0" w:type="dxa"/>
              <w:right w:w="0" w:type="dxa"/>
            </w:tcMar>
            <w:textDirection w:val="tbRlV"/>
            <w:vAlign w:val="center"/>
          </w:tcPr>
          <w:p>
            <w:pPr>
              <w:snapToGrid w:val="0"/>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意见</w:t>
            </w:r>
          </w:p>
          <w:p>
            <w:pPr>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单位党组织</w:t>
            </w:r>
          </w:p>
        </w:tc>
        <w:tc>
          <w:tcPr>
            <w:tcW w:w="3199" w:type="dxa"/>
            <w:gridSpan w:val="4"/>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（盖章）</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年月日</w:t>
            </w:r>
          </w:p>
        </w:tc>
        <w:tc>
          <w:tcPr>
            <w:tcW w:w="1197" w:type="dxa"/>
            <w:gridSpan w:val="2"/>
            <w:tcBorders>
              <w:top w:val="single" w:color="auto" w:sz="4" w:space="0"/>
              <w:left w:val="single" w:color="auto" w:sz="4" w:space="0"/>
              <w:right w:val="single" w:color="auto" w:sz="4" w:space="0"/>
            </w:tcBorders>
            <w:noWrap w:val="0"/>
            <w:tcMar>
              <w:top w:w="0" w:type="dxa"/>
              <w:left w:w="0" w:type="dxa"/>
              <w:bottom w:w="0" w:type="dxa"/>
              <w:right w:w="0" w:type="dxa"/>
            </w:tcMar>
            <w:textDirection w:val="tbRlV"/>
            <w:vAlign w:val="center"/>
          </w:tcPr>
          <w:p>
            <w:pPr>
              <w:snapToGrid w:val="0"/>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意见</w:t>
            </w:r>
          </w:p>
          <w:p>
            <w:pPr>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县级团委</w:t>
            </w:r>
          </w:p>
        </w:tc>
        <w:tc>
          <w:tcPr>
            <w:tcW w:w="3050" w:type="dxa"/>
            <w:gridSpan w:val="2"/>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（市直属团组织不填）</w:t>
            </w: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tabs>
                <w:tab w:val="left" w:pos="2521"/>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（盖章）</w:t>
            </w:r>
          </w:p>
          <w:p>
            <w:pPr>
              <w:tabs>
                <w:tab w:val="left" w:pos="2335"/>
                <w:tab w:val="left" w:pos="2504"/>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top w:val="single" w:color="auto" w:sz="4" w:space="0"/>
              <w:left w:val="single" w:color="auto" w:sz="4" w:space="0"/>
              <w:right w:val="single" w:color="auto" w:sz="4" w:space="0"/>
            </w:tcBorders>
            <w:noWrap w:val="0"/>
            <w:tcMar>
              <w:top w:w="0" w:type="dxa"/>
              <w:left w:w="0" w:type="dxa"/>
              <w:bottom w:w="0" w:type="dxa"/>
              <w:right w:w="0" w:type="dxa"/>
            </w:tcMar>
            <w:textDirection w:val="tbRlV"/>
            <w:vAlign w:val="center"/>
          </w:tcPr>
          <w:p>
            <w:pPr>
              <w:snapToGrid w:val="0"/>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意见</w:t>
            </w:r>
          </w:p>
          <w:p>
            <w:pPr>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市级团委</w:t>
            </w:r>
          </w:p>
        </w:tc>
        <w:tc>
          <w:tcPr>
            <w:tcW w:w="7446" w:type="dxa"/>
            <w:gridSpan w:val="8"/>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jc w:val="left"/>
              <w:rPr>
                <w:rFonts w:ascii="仿宋_GB2312" w:hAnsi="仿宋_GB2312" w:eastAsia="仿宋_GB2312" w:cs="仿宋_GB2312"/>
                <w:color w:val="000000"/>
                <w:szCs w:val="21"/>
              </w:rPr>
            </w:pPr>
          </w:p>
          <w:p>
            <w:pPr>
              <w:widowControl/>
              <w:jc w:val="left"/>
              <w:rPr>
                <w:rFonts w:ascii="仿宋_GB2312" w:hAnsi="仿宋_GB2312" w:eastAsia="仿宋_GB2312" w:cs="仿宋_GB2312"/>
                <w:color w:val="000000"/>
                <w:szCs w:val="21"/>
              </w:rPr>
            </w:pPr>
          </w:p>
          <w:p>
            <w:pPr>
              <w:widowControl/>
              <w:jc w:val="left"/>
              <w:rPr>
                <w:rFonts w:ascii="仿宋_GB2312" w:hAnsi="仿宋_GB2312" w:eastAsia="仿宋_GB2312" w:cs="仿宋_GB2312"/>
                <w:color w:val="000000"/>
                <w:szCs w:val="21"/>
              </w:rPr>
            </w:pPr>
          </w:p>
          <w:p>
            <w:pPr>
              <w:widowControl/>
              <w:jc w:val="left"/>
              <w:rPr>
                <w:rFonts w:ascii="仿宋_GB2312" w:hAnsi="仿宋_GB2312" w:eastAsia="仿宋_GB2312" w:cs="仿宋_GB2312"/>
                <w:color w:val="000000"/>
                <w:szCs w:val="21"/>
              </w:rPr>
            </w:pPr>
          </w:p>
          <w:p>
            <w:pPr>
              <w:widowControl/>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（盖章）</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年月日</w:t>
            </w:r>
          </w:p>
        </w:tc>
      </w:tr>
    </w:tbl>
    <w:p>
      <w:pPr>
        <w:widowControl/>
        <w:adjustRightInd w:val="0"/>
        <w:snapToGrid w:val="0"/>
        <w:spacing w:line="30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说明：1.“所属类别”指机关事业单位、国有和集体企业、城市街道（社区）、乡镇（村、社区）、非公企业、社会组织、普通高等学校、普通中学、中等职业学校、驻外团组织、其他。</w:t>
      </w:r>
    </w:p>
    <w:p>
      <w:pPr>
        <w:widowControl/>
        <w:adjustRightInd w:val="0"/>
        <w:snapToGrid w:val="0"/>
        <w:spacing w:line="300" w:lineRule="exact"/>
        <w:ind w:firstLine="440" w:firstLineChars="200"/>
        <w:jc w:val="left"/>
        <w:rPr>
          <w:rFonts w:hint="eastAsia" w:ascii="仿宋_GB2312" w:hAnsi="仿宋_GB2312" w:eastAsia="仿宋_GB2312" w:cs="仿宋_GB2312"/>
          <w:color w:val="000000"/>
          <w:kern w:val="0"/>
          <w:szCs w:val="21"/>
        </w:rPr>
        <w:sectPr>
          <w:pgSz w:w="11906" w:h="16838"/>
          <w:pgMar w:top="1928" w:right="1531" w:bottom="1814" w:left="1531" w:header="851" w:footer="1531" w:gutter="0"/>
          <w:pgNumType w:fmt="numberInDash"/>
          <w:cols w:space="720" w:num="1"/>
          <w:docGrid w:type="lines" w:linePitch="312" w:charSpace="0"/>
        </w:sectPr>
      </w:pPr>
      <w:r>
        <w:rPr>
          <w:rFonts w:hint="eastAsia" w:ascii="仿宋_GB2312" w:hAnsi="仿宋_GB2312" w:eastAsia="仿宋_GB2312" w:cs="仿宋_GB2312"/>
          <w:color w:val="000000"/>
          <w:kern w:val="0"/>
          <w:szCs w:val="21"/>
        </w:rPr>
        <w:t>2.所在单位党组织、团的领导机关必须从严审核申报对象是否存在不予参评的情形或不符合条件后填写推荐意见。（此表用A4纸张正反面打印）</w:t>
      </w:r>
    </w:p>
    <w:p>
      <w:pPr>
        <w:pStyle w:val="7"/>
        <w:adjustRightInd w:val="0"/>
        <w:snapToGrid w:val="0"/>
        <w:spacing w:before="0" w:beforeAutospacing="0" w:after="0" w:afterAutospacing="0" w:line="440" w:lineRule="exact"/>
        <w:jc w:val="both"/>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3</w:t>
      </w:r>
    </w:p>
    <w:p>
      <w:pPr>
        <w:spacing w:line="440" w:lineRule="exact"/>
        <w:rPr>
          <w:rFonts w:ascii="黑体" w:hAnsi="黑体" w:eastAsia="黑体" w:cs="黑体"/>
          <w:bCs/>
          <w:color w:val="000000"/>
          <w:sz w:val="32"/>
          <w:szCs w:val="32"/>
        </w:rPr>
      </w:pPr>
    </w:p>
    <w:p>
      <w:pPr>
        <w:spacing w:line="440" w:lineRule="exact"/>
        <w:jc w:val="center"/>
        <w:rPr>
          <w:rFonts w:ascii="方正小标宋简体" w:eastAsia="方正小标宋简体"/>
          <w:color w:val="000000"/>
          <w:sz w:val="30"/>
          <w:szCs w:val="30"/>
        </w:rPr>
      </w:pPr>
      <w:r>
        <w:rPr>
          <w:rFonts w:hint="eastAsia" w:ascii="方正小标宋简体" w:eastAsia="方正小标宋简体"/>
          <w:color w:val="000000"/>
          <w:sz w:val="36"/>
          <w:szCs w:val="36"/>
        </w:rPr>
        <w:t>“全省优秀共青团员”申报表</w:t>
      </w:r>
    </w:p>
    <w:p>
      <w:pPr>
        <w:spacing w:line="120" w:lineRule="exact"/>
      </w:pP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83"/>
        <w:gridCol w:w="1418"/>
        <w:gridCol w:w="857"/>
        <w:gridCol w:w="335"/>
        <w:gridCol w:w="81"/>
        <w:gridCol w:w="133"/>
        <w:gridCol w:w="440"/>
        <w:gridCol w:w="538"/>
        <w:gridCol w:w="296"/>
        <w:gridCol w:w="303"/>
        <w:gridCol w:w="593"/>
        <w:gridCol w:w="258"/>
        <w:gridCol w:w="271"/>
        <w:gridCol w:w="296"/>
        <w:gridCol w:w="367"/>
        <w:gridCol w:w="48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pacing w:val="200"/>
                <w:kern w:val="0"/>
                <w:szCs w:val="21"/>
                <w:fitText w:val="840" w:id="1"/>
              </w:rPr>
              <w:t>姓</w:t>
            </w:r>
            <w:r>
              <w:rPr>
                <w:rFonts w:hint="eastAsia" w:ascii="仿宋_GB2312" w:hAnsi="仿宋_GB2312" w:eastAsia="仿宋_GB2312" w:cs="仿宋_GB2312"/>
                <w:color w:val="000000"/>
                <w:spacing w:val="0"/>
                <w:kern w:val="0"/>
                <w:szCs w:val="21"/>
                <w:fitText w:val="840" w:id="1"/>
              </w:rPr>
              <w:t>名</w:t>
            </w:r>
          </w:p>
        </w:tc>
        <w:tc>
          <w:tcPr>
            <w:tcW w:w="1418" w:type="dxa"/>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p>
        </w:tc>
        <w:tc>
          <w:tcPr>
            <w:tcW w:w="1273" w:type="dxa"/>
            <w:gridSpan w:val="3"/>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pacing w:val="200"/>
                <w:kern w:val="0"/>
                <w:szCs w:val="21"/>
                <w:fitText w:val="840" w:id="2"/>
              </w:rPr>
              <w:t>性</w:t>
            </w:r>
            <w:r>
              <w:rPr>
                <w:rFonts w:hint="eastAsia" w:ascii="仿宋_GB2312" w:hAnsi="仿宋_GB2312" w:eastAsia="仿宋_GB2312" w:cs="仿宋_GB2312"/>
                <w:color w:val="000000"/>
                <w:spacing w:val="0"/>
                <w:kern w:val="0"/>
                <w:szCs w:val="21"/>
                <w:fitText w:val="840" w:id="2"/>
              </w:rPr>
              <w:t>别</w:t>
            </w:r>
          </w:p>
        </w:tc>
        <w:tc>
          <w:tcPr>
            <w:tcW w:w="1710" w:type="dxa"/>
            <w:gridSpan w:val="5"/>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p>
        </w:tc>
        <w:tc>
          <w:tcPr>
            <w:tcW w:w="1418" w:type="dxa"/>
            <w:gridSpan w:val="4"/>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pacing w:val="200"/>
                <w:kern w:val="0"/>
                <w:szCs w:val="21"/>
                <w:fitText w:val="840" w:id="3"/>
              </w:rPr>
              <w:t>民</w:t>
            </w:r>
            <w:r>
              <w:rPr>
                <w:rFonts w:hint="eastAsia" w:ascii="仿宋_GB2312" w:hAnsi="仿宋_GB2312" w:eastAsia="仿宋_GB2312" w:cs="仿宋_GB2312"/>
                <w:color w:val="000000"/>
                <w:spacing w:val="0"/>
                <w:kern w:val="0"/>
                <w:szCs w:val="21"/>
                <w:fitText w:val="840" w:id="3"/>
              </w:rPr>
              <w:t>族</w:t>
            </w:r>
          </w:p>
        </w:tc>
        <w:tc>
          <w:tcPr>
            <w:tcW w:w="1559" w:type="dxa"/>
            <w:gridSpan w:val="3"/>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出生年月</w:t>
            </w:r>
          </w:p>
        </w:tc>
        <w:tc>
          <w:tcPr>
            <w:tcW w:w="1418" w:type="dxa"/>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p>
        </w:tc>
        <w:tc>
          <w:tcPr>
            <w:tcW w:w="1273" w:type="dxa"/>
            <w:gridSpan w:val="3"/>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政治面貌</w:t>
            </w:r>
          </w:p>
        </w:tc>
        <w:tc>
          <w:tcPr>
            <w:tcW w:w="1710" w:type="dxa"/>
            <w:gridSpan w:val="5"/>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p>
        </w:tc>
        <w:tc>
          <w:tcPr>
            <w:tcW w:w="1418" w:type="dxa"/>
            <w:gridSpan w:val="4"/>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pacing w:val="200"/>
                <w:kern w:val="0"/>
                <w:szCs w:val="21"/>
                <w:fitText w:val="840" w:id="4"/>
              </w:rPr>
              <w:t>学</w:t>
            </w:r>
            <w:r>
              <w:rPr>
                <w:rFonts w:hint="eastAsia" w:ascii="仿宋_GB2312" w:hAnsi="仿宋_GB2312" w:eastAsia="仿宋_GB2312" w:cs="仿宋_GB2312"/>
                <w:color w:val="000000"/>
                <w:spacing w:val="0"/>
                <w:kern w:val="0"/>
                <w:szCs w:val="21"/>
                <w:fitText w:val="840" w:id="4"/>
              </w:rPr>
              <w:t>历</w:t>
            </w:r>
          </w:p>
        </w:tc>
        <w:tc>
          <w:tcPr>
            <w:tcW w:w="1559" w:type="dxa"/>
            <w:gridSpan w:val="3"/>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入团时间</w:t>
            </w:r>
          </w:p>
        </w:tc>
        <w:tc>
          <w:tcPr>
            <w:tcW w:w="1418" w:type="dxa"/>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p>
        </w:tc>
        <w:tc>
          <w:tcPr>
            <w:tcW w:w="1273" w:type="dxa"/>
            <w:gridSpan w:val="3"/>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所属类别</w:t>
            </w:r>
          </w:p>
        </w:tc>
        <w:tc>
          <w:tcPr>
            <w:tcW w:w="1710" w:type="dxa"/>
            <w:gridSpan w:val="5"/>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p>
        </w:tc>
        <w:tc>
          <w:tcPr>
            <w:tcW w:w="1418" w:type="dxa"/>
            <w:gridSpan w:val="4"/>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联系电话</w:t>
            </w:r>
          </w:p>
        </w:tc>
        <w:tc>
          <w:tcPr>
            <w:tcW w:w="1559" w:type="dxa"/>
            <w:gridSpan w:val="3"/>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工作单位</w:t>
            </w:r>
          </w:p>
        </w:tc>
        <w:tc>
          <w:tcPr>
            <w:tcW w:w="4401" w:type="dxa"/>
            <w:gridSpan w:val="9"/>
            <w:noWrap w:val="0"/>
            <w:vAlign w:val="center"/>
          </w:tcPr>
          <w:p>
            <w:pPr>
              <w:spacing w:line="240" w:lineRule="exact"/>
              <w:jc w:val="center"/>
              <w:rPr>
                <w:rFonts w:ascii="仿宋_GB2312" w:hAnsi="仿宋_GB2312" w:eastAsia="仿宋_GB2312" w:cs="仿宋_GB2312"/>
                <w:color w:val="000000"/>
                <w:szCs w:val="21"/>
              </w:rPr>
            </w:pPr>
          </w:p>
        </w:tc>
        <w:tc>
          <w:tcPr>
            <w:tcW w:w="1418" w:type="dxa"/>
            <w:gridSpan w:val="4"/>
            <w:noWrap w:val="0"/>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pacing w:val="200"/>
                <w:kern w:val="0"/>
                <w:szCs w:val="21"/>
                <w:fitText w:val="840" w:id="5"/>
              </w:rPr>
              <w:t>职</w:t>
            </w:r>
            <w:r>
              <w:rPr>
                <w:rFonts w:hint="eastAsia" w:ascii="仿宋_GB2312" w:hAnsi="仿宋_GB2312" w:eastAsia="仿宋_GB2312" w:cs="仿宋_GB2312"/>
                <w:color w:val="000000"/>
                <w:spacing w:val="0"/>
                <w:kern w:val="0"/>
                <w:szCs w:val="21"/>
                <w:fitText w:val="840" w:id="5"/>
              </w:rPr>
              <w:t>务</w:t>
            </w:r>
          </w:p>
        </w:tc>
        <w:tc>
          <w:tcPr>
            <w:tcW w:w="1559" w:type="dxa"/>
            <w:gridSpan w:val="3"/>
            <w:noWrap w:val="0"/>
            <w:vAlign w:val="center"/>
          </w:tcPr>
          <w:p>
            <w:pPr>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77" w:type="dxa"/>
            <w:gridSpan w:val="2"/>
            <w:noWrap w:val="0"/>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身份证号</w:t>
            </w:r>
          </w:p>
        </w:tc>
        <w:tc>
          <w:tcPr>
            <w:tcW w:w="4401" w:type="dxa"/>
            <w:gridSpan w:val="9"/>
            <w:noWrap w:val="0"/>
            <w:vAlign w:val="center"/>
          </w:tcPr>
          <w:p>
            <w:pPr>
              <w:spacing w:line="240" w:lineRule="exact"/>
              <w:jc w:val="center"/>
              <w:rPr>
                <w:rFonts w:ascii="仿宋_GB2312" w:hAnsi="仿宋_GB2312" w:eastAsia="仿宋_GB2312" w:cs="仿宋_GB2312"/>
                <w:color w:val="000000"/>
                <w:szCs w:val="21"/>
              </w:rPr>
            </w:pPr>
          </w:p>
        </w:tc>
        <w:tc>
          <w:tcPr>
            <w:tcW w:w="1418" w:type="dxa"/>
            <w:gridSpan w:val="4"/>
            <w:noWrap w:val="0"/>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发展团员</w:t>
            </w:r>
            <w:r>
              <w:rPr>
                <w:rFonts w:hint="eastAsia" w:ascii="仿宋_GB2312" w:hAnsi="仿宋_GB2312" w:eastAsia="仿宋_GB2312" w:cs="仿宋_GB2312"/>
                <w:color w:val="000000"/>
                <w:szCs w:val="21"/>
              </w:rPr>
              <w:br w:type="textWrapping"/>
            </w:r>
            <w:r>
              <w:rPr>
                <w:rFonts w:hint="eastAsia" w:ascii="仿宋_GB2312" w:hAnsi="仿宋_GB2312" w:eastAsia="仿宋_GB2312" w:cs="仿宋_GB2312"/>
                <w:color w:val="000000"/>
                <w:szCs w:val="21"/>
              </w:rPr>
              <w:t>编号</w:t>
            </w:r>
          </w:p>
        </w:tc>
        <w:tc>
          <w:tcPr>
            <w:tcW w:w="1559" w:type="dxa"/>
            <w:gridSpan w:val="3"/>
            <w:noWrap w:val="0"/>
            <w:vAlign w:val="center"/>
          </w:tcPr>
          <w:p>
            <w:pPr>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77" w:type="dxa"/>
            <w:gridSpan w:val="2"/>
            <w:noWrap w:val="0"/>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是否成为注册志愿者</w:t>
            </w:r>
          </w:p>
        </w:tc>
        <w:tc>
          <w:tcPr>
            <w:tcW w:w="1418" w:type="dxa"/>
            <w:noWrap w:val="0"/>
            <w:vAlign w:val="center"/>
          </w:tcPr>
          <w:p>
            <w:pPr>
              <w:spacing w:line="240" w:lineRule="exact"/>
              <w:jc w:val="center"/>
              <w:rPr>
                <w:rFonts w:ascii="仿宋_GB2312" w:hAnsi="仿宋_GB2312" w:eastAsia="仿宋_GB2312" w:cs="仿宋_GB2312"/>
                <w:color w:val="000000"/>
                <w:szCs w:val="21"/>
              </w:rPr>
            </w:pPr>
          </w:p>
        </w:tc>
        <w:tc>
          <w:tcPr>
            <w:tcW w:w="857" w:type="dxa"/>
            <w:noWrap w:val="0"/>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注册</w:t>
            </w:r>
          </w:p>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时间</w:t>
            </w:r>
          </w:p>
        </w:tc>
        <w:tc>
          <w:tcPr>
            <w:tcW w:w="989" w:type="dxa"/>
            <w:gridSpan w:val="4"/>
            <w:noWrap w:val="0"/>
            <w:vAlign w:val="center"/>
          </w:tcPr>
          <w:p>
            <w:pPr>
              <w:spacing w:line="240" w:lineRule="exact"/>
              <w:jc w:val="center"/>
              <w:rPr>
                <w:rFonts w:ascii="仿宋_GB2312" w:hAnsi="仿宋_GB2312" w:eastAsia="仿宋_GB2312" w:cs="仿宋_GB2312"/>
                <w:color w:val="000000"/>
                <w:szCs w:val="21"/>
              </w:rPr>
            </w:pPr>
          </w:p>
        </w:tc>
        <w:tc>
          <w:tcPr>
            <w:tcW w:w="1137" w:type="dxa"/>
            <w:gridSpan w:val="3"/>
            <w:noWrap w:val="0"/>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累计志愿</w:t>
            </w:r>
          </w:p>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服务时长</w:t>
            </w:r>
          </w:p>
        </w:tc>
        <w:tc>
          <w:tcPr>
            <w:tcW w:w="851" w:type="dxa"/>
            <w:gridSpan w:val="2"/>
            <w:noWrap w:val="0"/>
            <w:vAlign w:val="center"/>
          </w:tcPr>
          <w:p>
            <w:pPr>
              <w:spacing w:line="240" w:lineRule="exact"/>
              <w:jc w:val="center"/>
              <w:rPr>
                <w:rFonts w:ascii="仿宋_GB2312" w:hAnsi="仿宋_GB2312" w:eastAsia="仿宋_GB2312" w:cs="仿宋_GB2312"/>
                <w:color w:val="000000"/>
                <w:szCs w:val="21"/>
              </w:rPr>
            </w:pPr>
          </w:p>
        </w:tc>
        <w:tc>
          <w:tcPr>
            <w:tcW w:w="1417" w:type="dxa"/>
            <w:gridSpan w:val="4"/>
            <w:noWrap w:val="0"/>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2020年度志愿服务时长</w:t>
            </w:r>
          </w:p>
        </w:tc>
        <w:tc>
          <w:tcPr>
            <w:tcW w:w="709" w:type="dxa"/>
            <w:noWrap w:val="0"/>
            <w:vAlign w:val="center"/>
          </w:tcPr>
          <w:p>
            <w:pPr>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795" w:type="dxa"/>
            <w:gridSpan w:val="3"/>
            <w:vMerge w:val="restart"/>
            <w:noWrap w:val="0"/>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近五年教育评议结果</w:t>
            </w:r>
          </w:p>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（等次：优秀、合格、基本合格、不合格）</w:t>
            </w:r>
          </w:p>
        </w:tc>
        <w:tc>
          <w:tcPr>
            <w:tcW w:w="1192" w:type="dxa"/>
            <w:gridSpan w:val="2"/>
            <w:noWrap w:val="0"/>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2016年</w:t>
            </w:r>
          </w:p>
        </w:tc>
        <w:tc>
          <w:tcPr>
            <w:tcW w:w="1192" w:type="dxa"/>
            <w:gridSpan w:val="4"/>
            <w:noWrap w:val="0"/>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2017年</w:t>
            </w:r>
          </w:p>
        </w:tc>
        <w:tc>
          <w:tcPr>
            <w:tcW w:w="1192" w:type="dxa"/>
            <w:gridSpan w:val="3"/>
            <w:noWrap w:val="0"/>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2018年</w:t>
            </w:r>
          </w:p>
        </w:tc>
        <w:tc>
          <w:tcPr>
            <w:tcW w:w="1192" w:type="dxa"/>
            <w:gridSpan w:val="4"/>
            <w:noWrap w:val="0"/>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w:t>
            </w:r>
          </w:p>
        </w:tc>
        <w:tc>
          <w:tcPr>
            <w:tcW w:w="1192" w:type="dxa"/>
            <w:gridSpan w:val="2"/>
            <w:noWrap w:val="0"/>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795" w:type="dxa"/>
            <w:gridSpan w:val="3"/>
            <w:vMerge w:val="continue"/>
            <w:noWrap w:val="0"/>
            <w:vAlign w:val="center"/>
          </w:tcPr>
          <w:p>
            <w:pPr>
              <w:spacing w:line="240" w:lineRule="exact"/>
              <w:jc w:val="center"/>
              <w:rPr>
                <w:rFonts w:ascii="仿宋_GB2312" w:hAnsi="仿宋_GB2312" w:eastAsia="仿宋_GB2312" w:cs="仿宋_GB2312"/>
                <w:color w:val="000000"/>
                <w:szCs w:val="21"/>
              </w:rPr>
            </w:pPr>
          </w:p>
        </w:tc>
        <w:tc>
          <w:tcPr>
            <w:tcW w:w="1192" w:type="dxa"/>
            <w:gridSpan w:val="2"/>
            <w:noWrap w:val="0"/>
            <w:vAlign w:val="center"/>
          </w:tcPr>
          <w:p>
            <w:pPr>
              <w:spacing w:line="240" w:lineRule="exact"/>
              <w:jc w:val="center"/>
              <w:rPr>
                <w:rFonts w:ascii="仿宋_GB2312" w:hAnsi="仿宋_GB2312" w:eastAsia="仿宋_GB2312" w:cs="仿宋_GB2312"/>
                <w:color w:val="000000"/>
                <w:szCs w:val="21"/>
              </w:rPr>
            </w:pPr>
          </w:p>
        </w:tc>
        <w:tc>
          <w:tcPr>
            <w:tcW w:w="1192" w:type="dxa"/>
            <w:gridSpan w:val="4"/>
            <w:noWrap w:val="0"/>
            <w:vAlign w:val="center"/>
          </w:tcPr>
          <w:p>
            <w:pPr>
              <w:spacing w:line="240" w:lineRule="exact"/>
              <w:jc w:val="center"/>
              <w:rPr>
                <w:rFonts w:ascii="仿宋_GB2312" w:hAnsi="仿宋_GB2312" w:eastAsia="仿宋_GB2312" w:cs="仿宋_GB2312"/>
                <w:color w:val="000000"/>
                <w:szCs w:val="21"/>
              </w:rPr>
            </w:pPr>
          </w:p>
        </w:tc>
        <w:tc>
          <w:tcPr>
            <w:tcW w:w="1192" w:type="dxa"/>
            <w:gridSpan w:val="3"/>
            <w:noWrap w:val="0"/>
            <w:vAlign w:val="center"/>
          </w:tcPr>
          <w:p>
            <w:pPr>
              <w:spacing w:line="240" w:lineRule="exact"/>
              <w:jc w:val="center"/>
              <w:rPr>
                <w:rFonts w:ascii="仿宋_GB2312" w:hAnsi="仿宋_GB2312" w:eastAsia="仿宋_GB2312" w:cs="仿宋_GB2312"/>
                <w:color w:val="000000"/>
                <w:szCs w:val="21"/>
              </w:rPr>
            </w:pPr>
          </w:p>
        </w:tc>
        <w:tc>
          <w:tcPr>
            <w:tcW w:w="1192" w:type="dxa"/>
            <w:gridSpan w:val="4"/>
            <w:noWrap w:val="0"/>
            <w:vAlign w:val="center"/>
          </w:tcPr>
          <w:p>
            <w:pPr>
              <w:spacing w:line="240" w:lineRule="exact"/>
              <w:jc w:val="center"/>
              <w:rPr>
                <w:rFonts w:ascii="仿宋_GB2312" w:hAnsi="仿宋_GB2312" w:eastAsia="仿宋_GB2312" w:cs="仿宋_GB2312"/>
                <w:color w:val="000000"/>
                <w:szCs w:val="21"/>
              </w:rPr>
            </w:pPr>
          </w:p>
        </w:tc>
        <w:tc>
          <w:tcPr>
            <w:tcW w:w="1192" w:type="dxa"/>
            <w:gridSpan w:val="2"/>
            <w:noWrap w:val="0"/>
            <w:vAlign w:val="center"/>
          </w:tcPr>
          <w:p>
            <w:pPr>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755" w:type="dxa"/>
            <w:gridSpan w:val="18"/>
            <w:noWrap w:val="0"/>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pacing w:val="24"/>
                <w:kern w:val="10"/>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94" w:type="dxa"/>
            <w:noWrap w:val="0"/>
            <w:tcMar>
              <w:top w:w="57" w:type="dxa"/>
              <w:bottom w:w="57" w:type="dxa"/>
            </w:tcMar>
            <w:vAlign w:val="center"/>
          </w:tcPr>
          <w:p>
            <w:pPr>
              <w:spacing w:line="240" w:lineRule="exact"/>
              <w:jc w:val="center"/>
              <w:rPr>
                <w:rFonts w:ascii="仿宋_GB2312" w:hAnsi="仿宋_GB2312" w:eastAsia="仿宋_GB2312" w:cs="仿宋_GB2312"/>
                <w:color w:val="000000"/>
                <w:spacing w:val="24"/>
                <w:kern w:val="10"/>
                <w:szCs w:val="21"/>
              </w:rPr>
            </w:pPr>
            <w:r>
              <w:rPr>
                <w:rFonts w:hint="eastAsia" w:ascii="仿宋_GB2312" w:hAnsi="仿宋_GB2312" w:eastAsia="仿宋_GB2312" w:cs="仿宋_GB2312"/>
                <w:color w:val="000000"/>
                <w:spacing w:val="24"/>
                <w:kern w:val="10"/>
                <w:szCs w:val="21"/>
              </w:rPr>
              <w:t>姓名</w:t>
            </w:r>
          </w:p>
        </w:tc>
        <w:tc>
          <w:tcPr>
            <w:tcW w:w="1701" w:type="dxa"/>
            <w:gridSpan w:val="2"/>
            <w:noWrap w:val="0"/>
            <w:vAlign w:val="center"/>
          </w:tcPr>
          <w:p>
            <w:pPr>
              <w:spacing w:line="240" w:lineRule="exact"/>
              <w:jc w:val="center"/>
              <w:rPr>
                <w:rFonts w:ascii="仿宋_GB2312" w:hAnsi="仿宋_GB2312" w:eastAsia="仿宋_GB2312" w:cs="仿宋_GB2312"/>
                <w:color w:val="000000"/>
                <w:spacing w:val="24"/>
                <w:w w:val="80"/>
                <w:kern w:val="10"/>
                <w:szCs w:val="21"/>
              </w:rPr>
            </w:pPr>
            <w:r>
              <w:rPr>
                <w:rFonts w:hint="eastAsia" w:ascii="仿宋_GB2312" w:hAnsi="仿宋_GB2312" w:eastAsia="仿宋_GB2312" w:cs="仿宋_GB2312"/>
                <w:color w:val="000000"/>
                <w:spacing w:val="24"/>
                <w:kern w:val="10"/>
                <w:szCs w:val="21"/>
              </w:rPr>
              <w:t>与本人关系</w:t>
            </w:r>
          </w:p>
        </w:tc>
        <w:tc>
          <w:tcPr>
            <w:tcW w:w="4105" w:type="dxa"/>
            <w:gridSpan w:val="11"/>
            <w:noWrap w:val="0"/>
            <w:vAlign w:val="center"/>
          </w:tcPr>
          <w:p>
            <w:pPr>
              <w:spacing w:line="240" w:lineRule="exact"/>
              <w:jc w:val="center"/>
              <w:rPr>
                <w:rFonts w:ascii="仿宋_GB2312" w:hAnsi="仿宋_GB2312" w:eastAsia="仿宋_GB2312" w:cs="仿宋_GB2312"/>
                <w:color w:val="000000"/>
                <w:spacing w:val="24"/>
                <w:kern w:val="10"/>
                <w:szCs w:val="21"/>
              </w:rPr>
            </w:pPr>
            <w:r>
              <w:rPr>
                <w:rFonts w:hint="eastAsia" w:ascii="仿宋_GB2312" w:hAnsi="仿宋_GB2312" w:eastAsia="仿宋_GB2312" w:cs="仿宋_GB2312"/>
                <w:color w:val="000000"/>
                <w:spacing w:val="24"/>
                <w:kern w:val="10"/>
                <w:szCs w:val="21"/>
              </w:rPr>
              <w:t>工作单位</w:t>
            </w:r>
          </w:p>
        </w:tc>
        <w:tc>
          <w:tcPr>
            <w:tcW w:w="1855" w:type="dxa"/>
            <w:gridSpan w:val="4"/>
            <w:noWrap w:val="0"/>
            <w:vAlign w:val="center"/>
          </w:tcPr>
          <w:p>
            <w:pPr>
              <w:spacing w:line="240" w:lineRule="exact"/>
              <w:jc w:val="center"/>
              <w:rPr>
                <w:rFonts w:ascii="仿宋_GB2312" w:hAnsi="仿宋_GB2312" w:eastAsia="仿宋_GB2312" w:cs="仿宋_GB2312"/>
                <w:color w:val="000000"/>
                <w:spacing w:val="24"/>
                <w:kern w:val="10"/>
                <w:szCs w:val="21"/>
              </w:rPr>
            </w:pPr>
            <w:r>
              <w:rPr>
                <w:rFonts w:hint="eastAsia" w:ascii="仿宋_GB2312" w:hAnsi="仿宋_GB2312" w:eastAsia="仿宋_GB2312" w:cs="仿宋_GB2312"/>
                <w:color w:val="000000"/>
                <w:spacing w:val="24"/>
                <w:kern w:val="1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94" w:type="dxa"/>
            <w:noWrap w:val="0"/>
            <w:tcMar>
              <w:top w:w="57" w:type="dxa"/>
              <w:bottom w:w="57" w:type="dxa"/>
            </w:tcMar>
            <w:vAlign w:val="top"/>
          </w:tcPr>
          <w:p>
            <w:pPr>
              <w:spacing w:line="300" w:lineRule="exact"/>
              <w:jc w:val="center"/>
              <w:rPr>
                <w:rFonts w:ascii="仿宋_GB2312" w:hAnsi="仿宋_GB2312" w:eastAsia="仿宋_GB2312" w:cs="仿宋_GB2312"/>
                <w:color w:val="000000"/>
                <w:spacing w:val="24"/>
                <w:kern w:val="10"/>
                <w:szCs w:val="21"/>
              </w:rPr>
            </w:pPr>
          </w:p>
        </w:tc>
        <w:tc>
          <w:tcPr>
            <w:tcW w:w="1701" w:type="dxa"/>
            <w:gridSpan w:val="2"/>
            <w:noWrap w:val="0"/>
            <w:vAlign w:val="top"/>
          </w:tcPr>
          <w:p>
            <w:pPr>
              <w:spacing w:line="300" w:lineRule="exact"/>
              <w:jc w:val="center"/>
              <w:rPr>
                <w:rFonts w:ascii="仿宋_GB2312" w:hAnsi="仿宋_GB2312" w:eastAsia="仿宋_GB2312" w:cs="仿宋_GB2312"/>
                <w:color w:val="000000"/>
                <w:spacing w:val="24"/>
                <w:kern w:val="10"/>
                <w:szCs w:val="21"/>
              </w:rPr>
            </w:pPr>
          </w:p>
        </w:tc>
        <w:tc>
          <w:tcPr>
            <w:tcW w:w="4105" w:type="dxa"/>
            <w:gridSpan w:val="11"/>
            <w:noWrap w:val="0"/>
            <w:vAlign w:val="top"/>
          </w:tcPr>
          <w:p>
            <w:pPr>
              <w:spacing w:line="300" w:lineRule="exact"/>
              <w:jc w:val="center"/>
              <w:rPr>
                <w:rFonts w:ascii="仿宋_GB2312" w:hAnsi="仿宋_GB2312" w:eastAsia="仿宋_GB2312" w:cs="仿宋_GB2312"/>
                <w:color w:val="000000"/>
                <w:spacing w:val="24"/>
                <w:kern w:val="10"/>
                <w:szCs w:val="21"/>
              </w:rPr>
            </w:pPr>
          </w:p>
        </w:tc>
        <w:tc>
          <w:tcPr>
            <w:tcW w:w="1855" w:type="dxa"/>
            <w:gridSpan w:val="4"/>
            <w:noWrap w:val="0"/>
            <w:vAlign w:val="top"/>
          </w:tcPr>
          <w:p>
            <w:pPr>
              <w:spacing w:line="300" w:lineRule="exact"/>
              <w:jc w:val="center"/>
              <w:rPr>
                <w:rFonts w:ascii="仿宋_GB2312" w:hAnsi="仿宋_GB2312" w:eastAsia="仿宋_GB2312" w:cs="仿宋_GB2312"/>
                <w:color w:val="000000"/>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94" w:type="dxa"/>
            <w:noWrap w:val="0"/>
            <w:tcMar>
              <w:top w:w="57" w:type="dxa"/>
              <w:bottom w:w="57" w:type="dxa"/>
            </w:tcMar>
            <w:vAlign w:val="top"/>
          </w:tcPr>
          <w:p>
            <w:pPr>
              <w:spacing w:line="300" w:lineRule="exact"/>
              <w:jc w:val="center"/>
              <w:rPr>
                <w:rFonts w:ascii="仿宋_GB2312" w:hAnsi="仿宋_GB2312" w:eastAsia="仿宋_GB2312" w:cs="仿宋_GB2312"/>
                <w:color w:val="000000"/>
                <w:spacing w:val="24"/>
                <w:kern w:val="10"/>
                <w:szCs w:val="21"/>
              </w:rPr>
            </w:pPr>
          </w:p>
        </w:tc>
        <w:tc>
          <w:tcPr>
            <w:tcW w:w="1701" w:type="dxa"/>
            <w:gridSpan w:val="2"/>
            <w:noWrap w:val="0"/>
            <w:vAlign w:val="top"/>
          </w:tcPr>
          <w:p>
            <w:pPr>
              <w:spacing w:line="300" w:lineRule="exact"/>
              <w:jc w:val="center"/>
              <w:rPr>
                <w:rFonts w:ascii="仿宋_GB2312" w:hAnsi="仿宋_GB2312" w:eastAsia="仿宋_GB2312" w:cs="仿宋_GB2312"/>
                <w:color w:val="000000"/>
                <w:spacing w:val="24"/>
                <w:kern w:val="10"/>
                <w:szCs w:val="21"/>
              </w:rPr>
            </w:pPr>
          </w:p>
        </w:tc>
        <w:tc>
          <w:tcPr>
            <w:tcW w:w="4105" w:type="dxa"/>
            <w:gridSpan w:val="11"/>
            <w:noWrap w:val="0"/>
            <w:vAlign w:val="top"/>
          </w:tcPr>
          <w:p>
            <w:pPr>
              <w:spacing w:line="300" w:lineRule="exact"/>
              <w:jc w:val="center"/>
              <w:rPr>
                <w:rFonts w:ascii="仿宋_GB2312" w:hAnsi="仿宋_GB2312" w:eastAsia="仿宋_GB2312" w:cs="仿宋_GB2312"/>
                <w:color w:val="000000"/>
                <w:spacing w:val="24"/>
                <w:kern w:val="10"/>
                <w:szCs w:val="21"/>
              </w:rPr>
            </w:pPr>
          </w:p>
        </w:tc>
        <w:tc>
          <w:tcPr>
            <w:tcW w:w="1855" w:type="dxa"/>
            <w:gridSpan w:val="4"/>
            <w:noWrap w:val="0"/>
            <w:vAlign w:val="top"/>
          </w:tcPr>
          <w:p>
            <w:pPr>
              <w:spacing w:line="300" w:lineRule="exact"/>
              <w:jc w:val="center"/>
              <w:rPr>
                <w:rFonts w:ascii="仿宋_GB2312" w:hAnsi="仿宋_GB2312" w:eastAsia="仿宋_GB2312" w:cs="仿宋_GB2312"/>
                <w:color w:val="000000"/>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94" w:type="dxa"/>
            <w:noWrap w:val="0"/>
            <w:tcMar>
              <w:top w:w="57" w:type="dxa"/>
              <w:bottom w:w="57" w:type="dxa"/>
            </w:tcMar>
            <w:vAlign w:val="top"/>
          </w:tcPr>
          <w:p>
            <w:pPr>
              <w:spacing w:line="300" w:lineRule="exact"/>
              <w:jc w:val="center"/>
              <w:rPr>
                <w:rFonts w:ascii="仿宋_GB2312" w:hAnsi="仿宋_GB2312" w:eastAsia="仿宋_GB2312" w:cs="仿宋_GB2312"/>
                <w:color w:val="000000"/>
                <w:spacing w:val="24"/>
                <w:kern w:val="10"/>
                <w:szCs w:val="21"/>
              </w:rPr>
            </w:pPr>
          </w:p>
        </w:tc>
        <w:tc>
          <w:tcPr>
            <w:tcW w:w="1701" w:type="dxa"/>
            <w:gridSpan w:val="2"/>
            <w:noWrap w:val="0"/>
            <w:vAlign w:val="top"/>
          </w:tcPr>
          <w:p>
            <w:pPr>
              <w:spacing w:line="300" w:lineRule="exact"/>
              <w:jc w:val="center"/>
              <w:rPr>
                <w:rFonts w:ascii="仿宋_GB2312" w:hAnsi="仿宋_GB2312" w:eastAsia="仿宋_GB2312" w:cs="仿宋_GB2312"/>
                <w:color w:val="000000"/>
                <w:spacing w:val="24"/>
                <w:kern w:val="10"/>
                <w:szCs w:val="21"/>
              </w:rPr>
            </w:pPr>
          </w:p>
        </w:tc>
        <w:tc>
          <w:tcPr>
            <w:tcW w:w="4105" w:type="dxa"/>
            <w:gridSpan w:val="11"/>
            <w:noWrap w:val="0"/>
            <w:vAlign w:val="top"/>
          </w:tcPr>
          <w:p>
            <w:pPr>
              <w:spacing w:line="300" w:lineRule="exact"/>
              <w:jc w:val="center"/>
              <w:rPr>
                <w:rFonts w:ascii="仿宋_GB2312" w:hAnsi="仿宋_GB2312" w:eastAsia="仿宋_GB2312" w:cs="仿宋_GB2312"/>
                <w:color w:val="000000"/>
                <w:spacing w:val="24"/>
                <w:kern w:val="10"/>
                <w:szCs w:val="21"/>
              </w:rPr>
            </w:pPr>
          </w:p>
        </w:tc>
        <w:tc>
          <w:tcPr>
            <w:tcW w:w="1855" w:type="dxa"/>
            <w:gridSpan w:val="4"/>
            <w:noWrap w:val="0"/>
            <w:vAlign w:val="top"/>
          </w:tcPr>
          <w:p>
            <w:pPr>
              <w:spacing w:line="300" w:lineRule="exact"/>
              <w:jc w:val="center"/>
              <w:rPr>
                <w:rFonts w:ascii="仿宋_GB2312" w:hAnsi="仿宋_GB2312" w:eastAsia="仿宋_GB2312" w:cs="仿宋_GB2312"/>
                <w:color w:val="000000"/>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trPr>
        <w:tc>
          <w:tcPr>
            <w:tcW w:w="1094" w:type="dxa"/>
            <w:noWrap w:val="0"/>
            <w:tcMar>
              <w:top w:w="57" w:type="dxa"/>
              <w:bottom w:w="57" w:type="dxa"/>
            </w:tcMar>
            <w:textDirection w:val="tbRlV"/>
            <w:vAlign w:val="center"/>
          </w:tcPr>
          <w:p>
            <w:pPr>
              <w:snapToGrid w:val="0"/>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简历</w:t>
            </w:r>
          </w:p>
          <w:p>
            <w:pPr>
              <w:snapToGrid w:val="0"/>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学习和工作</w:t>
            </w:r>
          </w:p>
        </w:tc>
        <w:tc>
          <w:tcPr>
            <w:tcW w:w="7661" w:type="dxa"/>
            <w:gridSpan w:val="17"/>
            <w:noWrap w:val="0"/>
            <w:vAlign w:val="top"/>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（从小学填起，包括出国留学、进修等经历）</w:t>
            </w:r>
          </w:p>
          <w:p>
            <w:pPr>
              <w:ind w:firstLine="44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x年x月—x年x月在xx小学上学担任xxx</w:t>
            </w:r>
          </w:p>
          <w:p>
            <w:pPr>
              <w:ind w:firstLine="44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x年x月—x年x月在xx中学上学担任xxx</w:t>
            </w:r>
          </w:p>
          <w:p>
            <w:pPr>
              <w:ind w:firstLine="44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x年x月—x年x月在xx大学上学担任xxx</w:t>
            </w:r>
          </w:p>
          <w:p>
            <w:pPr>
              <w:ind w:firstLine="44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x年x月—x年x月在xx单位工作担任xxx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8" w:hRule="atLeast"/>
        </w:trPr>
        <w:tc>
          <w:tcPr>
            <w:tcW w:w="1094" w:type="dxa"/>
            <w:noWrap w:val="0"/>
            <w:tcMar>
              <w:top w:w="57" w:type="dxa"/>
              <w:bottom w:w="57" w:type="dxa"/>
            </w:tcMar>
            <w:textDirection w:val="tbRlV"/>
            <w:vAlign w:val="center"/>
          </w:tcPr>
          <w:p>
            <w:pPr>
              <w:snapToGrid w:val="0"/>
              <w:ind w:left="113" w:right="113"/>
              <w:jc w:val="center"/>
              <w:rPr>
                <w:rFonts w:ascii="仿宋_GB2312" w:hAnsi="仿宋_GB2312" w:eastAsia="仿宋_GB2312" w:cs="仿宋_GB2312"/>
                <w:color w:val="000000"/>
                <w:spacing w:val="-2"/>
                <w:szCs w:val="21"/>
              </w:rPr>
            </w:pPr>
            <w:r>
              <w:rPr>
                <w:rFonts w:hint="eastAsia" w:ascii="仿宋_GB2312" w:hAnsi="仿宋_GB2312" w:eastAsia="仿宋_GB2312" w:cs="仿宋_GB2312"/>
                <w:color w:val="000000"/>
                <w:spacing w:val="-2"/>
                <w:szCs w:val="21"/>
              </w:rPr>
              <w:t>地市级及以上荣誉情况</w:t>
            </w:r>
          </w:p>
          <w:p>
            <w:pPr>
              <w:snapToGrid w:val="0"/>
              <w:ind w:left="113" w:right="113"/>
              <w:jc w:val="center"/>
              <w:rPr>
                <w:rFonts w:ascii="仿宋_GB2312" w:hAnsi="仿宋_GB2312" w:eastAsia="仿宋_GB2312" w:cs="仿宋_GB2312"/>
                <w:color w:val="000000"/>
                <w:spacing w:val="-6"/>
                <w:szCs w:val="21"/>
              </w:rPr>
            </w:pPr>
            <w:r>
              <w:rPr>
                <w:rFonts w:hint="eastAsia" w:ascii="仿宋_GB2312" w:hAnsi="仿宋_GB2312" w:eastAsia="仿宋_GB2312" w:cs="仿宋_GB2312"/>
                <w:color w:val="000000"/>
                <w:spacing w:val="-2"/>
                <w:szCs w:val="21"/>
              </w:rPr>
              <w:t>近五年获得</w:t>
            </w:r>
          </w:p>
        </w:tc>
        <w:tc>
          <w:tcPr>
            <w:tcW w:w="7661" w:type="dxa"/>
            <w:gridSpan w:val="17"/>
            <w:noWrap w:val="0"/>
            <w:vAlign w:val="top"/>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（2016年1月1日以后，不含2021年。所获荣誉以政治类荣誉为主，填3-5项，不包括才艺类、竞赛类荣誉；市级其他部门及以上表彰的综合类荣誉，如三好学生、先进个人等可纳入。）</w:t>
            </w:r>
          </w:p>
          <w:p>
            <w:pPr>
              <w:ind w:firstLine="44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x年x月被xx评为xx</w:t>
            </w:r>
          </w:p>
          <w:p>
            <w:pPr>
              <w:snapToGrid w:val="0"/>
              <w:spacing w:line="52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3" w:hRule="atLeast"/>
        </w:trPr>
        <w:tc>
          <w:tcPr>
            <w:tcW w:w="1094" w:type="dxa"/>
            <w:noWrap w:val="0"/>
            <w:tcMar>
              <w:top w:w="57" w:type="dxa"/>
              <w:bottom w:w="57" w:type="dxa"/>
            </w:tcMar>
            <w:textDirection w:val="tbRlV"/>
            <w:vAlign w:val="center"/>
          </w:tcPr>
          <w:p>
            <w:pPr>
              <w:snapToGrid w:val="0"/>
              <w:ind w:left="113" w:right="113"/>
              <w:jc w:val="center"/>
              <w:rPr>
                <w:rFonts w:ascii="仿宋_GB2312" w:hAnsi="仿宋_GB2312" w:eastAsia="仿宋_GB2312" w:cs="仿宋_GB2312"/>
                <w:color w:val="000000"/>
                <w:spacing w:val="-2"/>
                <w:szCs w:val="21"/>
              </w:rPr>
            </w:pPr>
            <w:r>
              <w:rPr>
                <w:rFonts w:hint="eastAsia" w:ascii="仿宋_GB2312" w:hAnsi="仿宋_GB2312" w:eastAsia="仿宋_GB2312" w:cs="仿宋_GB2312"/>
                <w:color w:val="000000"/>
                <w:szCs w:val="21"/>
              </w:rPr>
              <w:t>简要事迹</w:t>
            </w:r>
          </w:p>
        </w:tc>
        <w:tc>
          <w:tcPr>
            <w:tcW w:w="7661" w:type="dxa"/>
            <w:gridSpan w:val="17"/>
            <w:noWrap w:val="0"/>
            <w:vAlign w:val="top"/>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（此处可简写，围绕参评条件，突出重点，简明扼要，不超过500字。后另附2000字事迹材料。）</w:t>
            </w:r>
          </w:p>
          <w:p>
            <w:pP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2" w:hRule="atLeast"/>
        </w:trPr>
        <w:tc>
          <w:tcPr>
            <w:tcW w:w="1094" w:type="dxa"/>
            <w:noWrap w:val="0"/>
            <w:tcMar>
              <w:top w:w="57" w:type="dxa"/>
              <w:bottom w:w="57" w:type="dxa"/>
            </w:tcMar>
            <w:textDirection w:val="tbRlV"/>
            <w:vAlign w:val="center"/>
          </w:tcPr>
          <w:p>
            <w:pPr>
              <w:snapToGrid w:val="0"/>
              <w:ind w:lef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团组织意见</w:t>
            </w:r>
          </w:p>
          <w:p>
            <w:pPr>
              <w:snapToGrid w:val="0"/>
              <w:ind w:left="28"/>
              <w:jc w:val="center"/>
              <w:rPr>
                <w:rFonts w:ascii="仿宋_GB2312" w:hAnsi="仿宋_GB2312" w:eastAsia="仿宋_GB2312" w:cs="仿宋_GB2312"/>
                <w:color w:val="000000"/>
                <w:spacing w:val="40"/>
                <w:kern w:val="10"/>
                <w:szCs w:val="21"/>
              </w:rPr>
            </w:pPr>
            <w:r>
              <w:rPr>
                <w:rFonts w:hint="eastAsia" w:ascii="仿宋_GB2312" w:hAnsi="仿宋_GB2312" w:eastAsia="仿宋_GB2312" w:cs="仿宋_GB2312"/>
                <w:color w:val="000000"/>
                <w:spacing w:val="40"/>
                <w:kern w:val="10"/>
                <w:szCs w:val="21"/>
              </w:rPr>
              <w:t>所在单位</w:t>
            </w:r>
          </w:p>
        </w:tc>
        <w:tc>
          <w:tcPr>
            <w:tcW w:w="3107" w:type="dxa"/>
            <w:gridSpan w:val="6"/>
            <w:noWrap w:val="0"/>
            <w:tcMar>
              <w:top w:w="57" w:type="dxa"/>
              <w:bottom w:w="57" w:type="dxa"/>
            </w:tcMar>
            <w:vAlign w:val="center"/>
          </w:tcPr>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（盖章）</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年月日</w:t>
            </w:r>
          </w:p>
        </w:tc>
        <w:tc>
          <w:tcPr>
            <w:tcW w:w="1274" w:type="dxa"/>
            <w:gridSpan w:val="3"/>
            <w:noWrap w:val="0"/>
            <w:tcMar>
              <w:top w:w="57" w:type="dxa"/>
              <w:bottom w:w="57" w:type="dxa"/>
            </w:tcMar>
            <w:textDirection w:val="tbRlV"/>
            <w:vAlign w:val="center"/>
          </w:tcPr>
          <w:p>
            <w:pPr>
              <w:snapToGrid w:val="0"/>
              <w:ind w:lef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党组织意见</w:t>
            </w:r>
          </w:p>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pacing w:val="40"/>
                <w:kern w:val="10"/>
                <w:szCs w:val="21"/>
              </w:rPr>
              <w:t>所在单位</w:t>
            </w:r>
          </w:p>
        </w:tc>
        <w:tc>
          <w:tcPr>
            <w:tcW w:w="3280" w:type="dxa"/>
            <w:gridSpan w:val="8"/>
            <w:noWrap w:val="0"/>
            <w:tcMar>
              <w:top w:w="57" w:type="dxa"/>
              <w:bottom w:w="57" w:type="dxa"/>
            </w:tcMar>
            <w:vAlign w:val="top"/>
          </w:tcPr>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（盖章）</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8" w:hRule="atLeast"/>
        </w:trPr>
        <w:tc>
          <w:tcPr>
            <w:tcW w:w="1094" w:type="dxa"/>
            <w:noWrap w:val="0"/>
            <w:tcMar>
              <w:top w:w="57" w:type="dxa"/>
              <w:bottom w:w="57" w:type="dxa"/>
            </w:tcMar>
            <w:textDirection w:val="tbRlV"/>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上级党组织纪检监察机关意见</w:t>
            </w:r>
          </w:p>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所在单位上级党组织或</w:t>
            </w:r>
          </w:p>
        </w:tc>
        <w:tc>
          <w:tcPr>
            <w:tcW w:w="3107" w:type="dxa"/>
            <w:gridSpan w:val="6"/>
            <w:noWrap w:val="0"/>
            <w:tcMar>
              <w:top w:w="57" w:type="dxa"/>
              <w:bottom w:w="57" w:type="dxa"/>
            </w:tcMar>
            <w:vAlign w:val="top"/>
          </w:tcPr>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（学生团员不填）</w:t>
            </w: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（盖章）</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年月日</w:t>
            </w:r>
          </w:p>
        </w:tc>
        <w:tc>
          <w:tcPr>
            <w:tcW w:w="1274" w:type="dxa"/>
            <w:gridSpan w:val="3"/>
            <w:noWrap w:val="0"/>
            <w:tcMar>
              <w:top w:w="57" w:type="dxa"/>
              <w:bottom w:w="57" w:type="dxa"/>
            </w:tcMar>
            <w:textDirection w:val="tbRlV"/>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意见</w:t>
            </w:r>
          </w:p>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县级团委</w:t>
            </w:r>
          </w:p>
        </w:tc>
        <w:tc>
          <w:tcPr>
            <w:tcW w:w="3280" w:type="dxa"/>
            <w:gridSpan w:val="8"/>
            <w:noWrap w:val="0"/>
            <w:tcMar>
              <w:top w:w="57" w:type="dxa"/>
              <w:bottom w:w="57" w:type="dxa"/>
            </w:tcMar>
            <w:vAlign w:val="center"/>
          </w:tcPr>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（市直属组织团员不填）</w:t>
            </w: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（盖章）</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3" w:hRule="atLeast"/>
        </w:trPr>
        <w:tc>
          <w:tcPr>
            <w:tcW w:w="1094" w:type="dxa"/>
            <w:noWrap w:val="0"/>
            <w:tcMar>
              <w:top w:w="57" w:type="dxa"/>
              <w:bottom w:w="57" w:type="dxa"/>
            </w:tcMar>
            <w:textDirection w:val="tbRlV"/>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意见</w:t>
            </w:r>
          </w:p>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市级团委</w:t>
            </w:r>
          </w:p>
        </w:tc>
        <w:tc>
          <w:tcPr>
            <w:tcW w:w="7661" w:type="dxa"/>
            <w:gridSpan w:val="17"/>
            <w:noWrap w:val="0"/>
            <w:tcMar>
              <w:top w:w="57" w:type="dxa"/>
              <w:bottom w:w="57" w:type="dxa"/>
            </w:tcMar>
            <w:vAlign w:val="center"/>
          </w:tcPr>
          <w:p>
            <w:pPr>
              <w:widowControl/>
              <w:jc w:val="left"/>
              <w:rPr>
                <w:rFonts w:ascii="仿宋_GB2312" w:hAnsi="仿宋_GB2312" w:eastAsia="仿宋_GB2312" w:cs="仿宋_GB2312"/>
                <w:color w:val="000000"/>
                <w:szCs w:val="21"/>
              </w:rPr>
            </w:pPr>
          </w:p>
          <w:p>
            <w:pPr>
              <w:widowControl/>
              <w:jc w:val="left"/>
              <w:rPr>
                <w:rFonts w:ascii="仿宋_GB2312" w:hAnsi="仿宋_GB2312" w:eastAsia="仿宋_GB2312" w:cs="仿宋_GB2312"/>
                <w:color w:val="000000"/>
                <w:szCs w:val="21"/>
              </w:rPr>
            </w:pPr>
          </w:p>
          <w:p>
            <w:pPr>
              <w:widowControl/>
              <w:jc w:val="left"/>
              <w:rPr>
                <w:rFonts w:ascii="仿宋_GB2312" w:hAnsi="仿宋_GB2312" w:eastAsia="仿宋_GB2312" w:cs="仿宋_GB2312"/>
                <w:color w:val="000000"/>
                <w:szCs w:val="21"/>
              </w:rPr>
            </w:pPr>
          </w:p>
          <w:p>
            <w:pPr>
              <w:widowControl/>
              <w:jc w:val="left"/>
              <w:rPr>
                <w:rFonts w:ascii="仿宋_GB2312" w:hAnsi="仿宋_GB2312" w:eastAsia="仿宋_GB2312" w:cs="仿宋_GB2312"/>
                <w:color w:val="000000"/>
                <w:szCs w:val="21"/>
              </w:rPr>
            </w:pPr>
          </w:p>
          <w:p>
            <w:pPr>
              <w:widowControl/>
              <w:rPr>
                <w:rFonts w:ascii="仿宋_GB2312" w:hAnsi="仿宋_GB2312" w:eastAsia="仿宋_GB2312" w:cs="仿宋_GB2312"/>
                <w:color w:val="000000"/>
                <w:szCs w:val="21"/>
              </w:rPr>
            </w:pPr>
          </w:p>
          <w:p>
            <w:pPr>
              <w:tabs>
                <w:tab w:val="left" w:pos="7004"/>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（盖章）</w:t>
            </w:r>
          </w:p>
          <w:p>
            <w:pPr>
              <w:tabs>
                <w:tab w:val="left" w:pos="6953"/>
              </w:tabs>
              <w:wordWrap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年月日</w:t>
            </w:r>
          </w:p>
        </w:tc>
      </w:tr>
    </w:tbl>
    <w:p>
      <w:pPr>
        <w:widowControl/>
        <w:adjustRightInd w:val="0"/>
        <w:snapToGrid w:val="0"/>
        <w:spacing w:line="30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说明：1.“所属类别”指机关事业单位、国有和集体企业、城市街道（社区）、乡镇（村、社区）、非公企业、社会组织、普通高等学校、普通中学、中等职业学校、驻外团组织、其他。</w:t>
      </w:r>
    </w:p>
    <w:p>
      <w:pPr>
        <w:widowControl/>
        <w:adjustRightInd w:val="0"/>
        <w:snapToGrid w:val="0"/>
        <w:spacing w:line="300" w:lineRule="exact"/>
        <w:ind w:firstLine="660" w:firstLineChars="300"/>
        <w:jc w:val="left"/>
      </w:pPr>
      <w:r>
        <w:rPr>
          <w:rFonts w:hint="eastAsia" w:ascii="仿宋_GB2312" w:hAnsi="仿宋_GB2312" w:eastAsia="仿宋_GB2312" w:cs="仿宋_GB2312"/>
          <w:color w:val="000000"/>
          <w:kern w:val="0"/>
          <w:szCs w:val="21"/>
        </w:rPr>
        <w:t>2.所在单位党组织、团的领导机关必须从严审核申报对象是否存在不予参评的情形或不符合条件后填写推荐意见。（此表用A4纸张正反面打印）</w:t>
      </w:r>
    </w:p>
    <w:p>
      <w:pPr>
        <w:pStyle w:val="7"/>
        <w:adjustRightInd w:val="0"/>
        <w:snapToGrid w:val="0"/>
        <w:spacing w:before="0" w:beforeAutospacing="0" w:after="0" w:afterAutospacing="0"/>
        <w:rPr>
          <w:rFonts w:hint="eastAsia" w:ascii="黑体" w:hAnsi="黑体" w:eastAsia="黑体"/>
          <w:color w:val="000000"/>
          <w:kern w:val="2"/>
          <w:sz w:val="32"/>
          <w:szCs w:val="32"/>
          <w:lang w:eastAsia="zh-CN"/>
        </w:rPr>
      </w:pPr>
      <w:r>
        <w:rPr>
          <w:rFonts w:hint="eastAsia" w:ascii="黑体" w:hAnsi="黑体" w:eastAsia="黑体"/>
          <w:color w:val="000000"/>
          <w:kern w:val="2"/>
          <w:sz w:val="32"/>
          <w:szCs w:val="32"/>
        </w:rPr>
        <w:t>附件</w:t>
      </w:r>
      <w:r>
        <w:rPr>
          <w:rFonts w:hint="eastAsia" w:ascii="黑体" w:hAnsi="黑体" w:eastAsia="黑体"/>
          <w:color w:val="000000"/>
          <w:kern w:val="2"/>
          <w:sz w:val="32"/>
          <w:szCs w:val="32"/>
          <w:lang w:val="en-US" w:eastAsia="zh-CN"/>
        </w:rPr>
        <w:t>4</w:t>
      </w:r>
    </w:p>
    <w:p>
      <w:pPr>
        <w:pStyle w:val="7"/>
        <w:adjustRightInd w:val="0"/>
        <w:snapToGrid w:val="0"/>
        <w:spacing w:before="0" w:beforeAutospacing="0" w:after="0" w:afterAutospacing="0"/>
        <w:rPr>
          <w:rFonts w:eastAsia="方正仿宋简体"/>
          <w:color w:val="000000"/>
        </w:rPr>
      </w:pPr>
    </w:p>
    <w:p>
      <w:pPr>
        <w:adjustRightInd w:val="0"/>
        <w:spacing w:afterLines="50"/>
        <w:jc w:val="center"/>
        <w:rPr>
          <w:rFonts w:ascii="方正小标宋简体" w:eastAsia="方正小标宋简体"/>
          <w:color w:val="000000"/>
          <w:sz w:val="36"/>
          <w:szCs w:val="36"/>
        </w:rPr>
      </w:pPr>
      <w:r>
        <w:rPr>
          <w:rFonts w:hint="eastAsia" w:ascii="方正小标宋简体" w:eastAsia="方正小标宋简体"/>
          <w:color w:val="000000"/>
          <w:sz w:val="36"/>
          <w:szCs w:val="36"/>
        </w:rPr>
        <w:t>“全省优秀共青团干部”申报表</w:t>
      </w:r>
    </w:p>
    <w:tbl>
      <w:tblPr>
        <w:tblStyle w:val="8"/>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04"/>
        <w:gridCol w:w="1134"/>
        <w:gridCol w:w="1090"/>
        <w:gridCol w:w="324"/>
        <w:gridCol w:w="142"/>
        <w:gridCol w:w="73"/>
        <w:gridCol w:w="573"/>
        <w:gridCol w:w="1058"/>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姓名</w:t>
            </w:r>
          </w:p>
        </w:tc>
        <w:tc>
          <w:tcPr>
            <w:tcW w:w="170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性别</w:t>
            </w:r>
          </w:p>
        </w:tc>
        <w:tc>
          <w:tcPr>
            <w:tcW w:w="1556"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p>
        </w:tc>
        <w:tc>
          <w:tcPr>
            <w:tcW w:w="1704"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民族</w:t>
            </w:r>
          </w:p>
        </w:tc>
        <w:tc>
          <w:tcPr>
            <w:tcW w:w="116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出生年月</w:t>
            </w:r>
          </w:p>
        </w:tc>
        <w:tc>
          <w:tcPr>
            <w:tcW w:w="170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政治面貌</w:t>
            </w:r>
          </w:p>
        </w:tc>
        <w:tc>
          <w:tcPr>
            <w:tcW w:w="1556"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p>
        </w:tc>
        <w:tc>
          <w:tcPr>
            <w:tcW w:w="1704"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学历</w:t>
            </w:r>
          </w:p>
        </w:tc>
        <w:tc>
          <w:tcPr>
            <w:tcW w:w="116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工作单位</w:t>
            </w:r>
          </w:p>
        </w:tc>
        <w:tc>
          <w:tcPr>
            <w:tcW w:w="439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p>
        </w:tc>
        <w:tc>
          <w:tcPr>
            <w:tcW w:w="17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职务</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身份证号</w:t>
            </w:r>
          </w:p>
        </w:tc>
        <w:tc>
          <w:tcPr>
            <w:tcW w:w="28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p>
        </w:tc>
        <w:tc>
          <w:tcPr>
            <w:tcW w:w="326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2020年度本人所属团组织述职评议考核综合评价等次</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（等次：好、较好、一般、差）</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联系电话</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担任团干部年限</w:t>
            </w: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所属类别</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3069" w:type="dxa"/>
            <w:gridSpan w:val="2"/>
            <w:vMerge w:val="restart"/>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近五年个人年度工作考核结果（等次：优秀、称职、基本称职、不称职；未考核年度填写“无”）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2016年</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2017年</w:t>
            </w:r>
          </w:p>
        </w:tc>
        <w:tc>
          <w:tcPr>
            <w:tcW w:w="11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2018年</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3069" w:type="dxa"/>
            <w:gridSpan w:val="2"/>
            <w:vMerge w:val="continue"/>
            <w:tcBorders>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p>
        </w:tc>
        <w:tc>
          <w:tcPr>
            <w:tcW w:w="11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工作简历</w:t>
            </w:r>
          </w:p>
        </w:tc>
        <w:tc>
          <w:tcPr>
            <w:tcW w:w="7265" w:type="dxa"/>
            <w:gridSpan w:val="9"/>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（从小学填起，包括出国留学、进修等经历）</w:t>
            </w:r>
          </w:p>
          <w:p>
            <w:pPr>
              <w:ind w:firstLine="44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x年x月—x年x月在xx小学上学担任xxx</w:t>
            </w:r>
          </w:p>
          <w:p>
            <w:pPr>
              <w:ind w:firstLine="44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x年x月—x年x月在xx中学上学担任xxx</w:t>
            </w:r>
          </w:p>
          <w:p>
            <w:pPr>
              <w:ind w:firstLine="44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x年x月—x年x月在xx大学上学担任xxx</w:t>
            </w:r>
          </w:p>
          <w:p>
            <w:pPr>
              <w:ind w:firstLine="44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x年x月—x年x月在xx单位工作担任xxx</w:t>
            </w:r>
          </w:p>
          <w:p>
            <w:pPr>
              <w:snapToGrid w:val="0"/>
              <w:jc w:val="lef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仿宋_GB2312" w:hAnsi="仿宋_GB2312" w:eastAsia="仿宋_GB2312" w:cs="仿宋_GB2312"/>
                <w:color w:val="000000"/>
                <w:spacing w:val="-18"/>
                <w:szCs w:val="21"/>
              </w:rPr>
            </w:pPr>
            <w:r>
              <w:rPr>
                <w:rFonts w:hint="eastAsia" w:ascii="仿宋_GB2312" w:hAnsi="仿宋_GB2312" w:eastAsia="仿宋_GB2312" w:cs="仿宋_GB2312"/>
                <w:color w:val="000000"/>
                <w:szCs w:val="21"/>
              </w:rPr>
              <w:t>从事团工作经历</w:t>
            </w:r>
          </w:p>
        </w:tc>
        <w:tc>
          <w:tcPr>
            <w:tcW w:w="7265" w:type="dxa"/>
            <w:gridSpan w:val="9"/>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_GB2312" w:hAnsi="仿宋_GB2312" w:eastAsia="仿宋_GB2312" w:cs="仿宋_GB2312"/>
                <w:color w:val="000000"/>
                <w:szCs w:val="21"/>
              </w:rPr>
            </w:pPr>
          </w:p>
          <w:p>
            <w:pPr>
              <w:ind w:firstLine="44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x年x月—x年x月在xx单位工作担任xxx</w:t>
            </w:r>
          </w:p>
          <w:p>
            <w:pPr>
              <w:ind w:firstLine="44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x年x月—x年x月在xx单位工作担任xxx</w:t>
            </w:r>
          </w:p>
          <w:p>
            <w:pPr>
              <w:snapToGrid w:val="0"/>
              <w:jc w:val="lef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7"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地市级及以上荣誉情况</w:t>
            </w:r>
          </w:p>
          <w:p>
            <w:pPr>
              <w:snapToGrid w:val="0"/>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近五年获得</w:t>
            </w:r>
          </w:p>
        </w:tc>
        <w:tc>
          <w:tcPr>
            <w:tcW w:w="7265" w:type="dxa"/>
            <w:gridSpan w:val="9"/>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（2016年1月1日以后，不含2021年。所获荣誉以政治类荣誉为主，填3-5项，不包括才艺类、竞赛类荣誉；市级其他部门及以上表彰的综合类荣誉，如先进个人等可纳入。）</w:t>
            </w:r>
          </w:p>
          <w:p>
            <w:pPr>
              <w:ind w:firstLine="44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x年x月被xx评为xx</w:t>
            </w:r>
          </w:p>
          <w:p>
            <w:pPr>
              <w:snapToGrid w:val="0"/>
              <w:spacing w:line="52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6"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简要事迹</w:t>
            </w:r>
          </w:p>
        </w:tc>
        <w:tc>
          <w:tcPr>
            <w:tcW w:w="7265" w:type="dxa"/>
            <w:gridSpan w:val="9"/>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（此处可简写，围绕参评条件，突出重点，简明扼要，不超过500字。后另附2000字事迹材料。）</w:t>
            </w:r>
          </w:p>
          <w:p>
            <w:pP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团组织意见</w:t>
            </w:r>
          </w:p>
          <w:p>
            <w:pPr>
              <w:snapToGrid w:val="0"/>
              <w:ind w:left="113" w:right="113"/>
              <w:jc w:val="center"/>
              <w:rPr>
                <w:rFonts w:ascii="仿宋_GB2312" w:hAnsi="仿宋_GB2312" w:eastAsia="仿宋_GB2312" w:cs="仿宋_GB2312"/>
                <w:color w:val="000000"/>
                <w:spacing w:val="40"/>
                <w:kern w:val="10"/>
                <w:szCs w:val="21"/>
              </w:rPr>
            </w:pPr>
            <w:r>
              <w:rPr>
                <w:rFonts w:hint="eastAsia" w:ascii="仿宋_GB2312" w:hAnsi="仿宋_GB2312" w:eastAsia="仿宋_GB2312" w:cs="仿宋_GB2312"/>
                <w:color w:val="000000"/>
                <w:spacing w:val="40"/>
                <w:kern w:val="10"/>
                <w:szCs w:val="21"/>
              </w:rPr>
              <w:t>所在单位</w:t>
            </w:r>
          </w:p>
        </w:tc>
        <w:tc>
          <w:tcPr>
            <w:tcW w:w="2838"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bottom"/>
          </w:tcPr>
          <w:p>
            <w:pPr>
              <w:snapToGrid w:val="0"/>
              <w:jc w:val="right"/>
              <w:rPr>
                <w:rFonts w:ascii="仿宋_GB2312" w:hAnsi="仿宋_GB2312" w:eastAsia="仿宋_GB2312" w:cs="仿宋_GB2312"/>
                <w:color w:val="000000"/>
                <w:szCs w:val="21"/>
              </w:rPr>
            </w:pPr>
          </w:p>
          <w:p>
            <w:pPr>
              <w:wordWrap w:val="0"/>
              <w:snapToGrid w:val="0"/>
              <w:jc w:val="righ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（盖章）</w:t>
            </w:r>
          </w:p>
          <w:p>
            <w:pPr>
              <w:wordWrap w:val="0"/>
              <w:snapToGrid w:val="0"/>
              <w:jc w:val="righ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年月日</w:t>
            </w:r>
          </w:p>
          <w:p>
            <w:pPr>
              <w:snapToGrid w:val="0"/>
              <w:jc w:val="right"/>
              <w:rPr>
                <w:rFonts w:ascii="仿宋_GB2312" w:hAnsi="仿宋_GB2312" w:eastAsia="仿宋_GB2312" w:cs="仿宋_GB2312"/>
                <w:color w:val="000000"/>
                <w:szCs w:val="21"/>
              </w:rPr>
            </w:pPr>
          </w:p>
        </w:tc>
        <w:tc>
          <w:tcPr>
            <w:tcW w:w="1414"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党组织意见</w:t>
            </w:r>
          </w:p>
          <w:p>
            <w:pPr>
              <w:snapToGrid w:val="0"/>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pacing w:val="40"/>
                <w:kern w:val="10"/>
                <w:szCs w:val="21"/>
              </w:rPr>
              <w:t>所在单位</w:t>
            </w:r>
          </w:p>
        </w:tc>
        <w:tc>
          <w:tcPr>
            <w:tcW w:w="3013" w:type="dxa"/>
            <w:gridSpan w:val="5"/>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bottom"/>
          </w:tcPr>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wordWrap w:val="0"/>
              <w:snapToGrid w:val="0"/>
              <w:jc w:val="righ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（盖章）</w:t>
            </w:r>
          </w:p>
          <w:p>
            <w:pPr>
              <w:wordWrap w:val="0"/>
              <w:snapToGrid w:val="0"/>
              <w:jc w:val="righ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年月日</w:t>
            </w:r>
          </w:p>
          <w:p>
            <w:pPr>
              <w:snapToGrid w:val="0"/>
              <w:jc w:val="righ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上级党组织纪检监察机关意见</w:t>
            </w:r>
          </w:p>
          <w:p>
            <w:pPr>
              <w:snapToGrid w:val="0"/>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所在单位上级党组织或</w:t>
            </w:r>
          </w:p>
        </w:tc>
        <w:tc>
          <w:tcPr>
            <w:tcW w:w="2838"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bottom"/>
          </w:tcPr>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wordWrap w:val="0"/>
              <w:snapToGrid w:val="0"/>
              <w:jc w:val="righ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（盖章）</w:t>
            </w:r>
          </w:p>
          <w:p>
            <w:pPr>
              <w:wordWrap w:val="0"/>
              <w:snapToGrid w:val="0"/>
              <w:jc w:val="righ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年月日</w:t>
            </w:r>
          </w:p>
          <w:p>
            <w:pPr>
              <w:snapToGrid w:val="0"/>
              <w:jc w:val="right"/>
              <w:rPr>
                <w:rFonts w:ascii="仿宋_GB2312" w:hAnsi="仿宋_GB2312" w:eastAsia="仿宋_GB2312" w:cs="仿宋_GB2312"/>
                <w:color w:val="000000"/>
                <w:szCs w:val="21"/>
              </w:rPr>
            </w:pPr>
          </w:p>
        </w:tc>
        <w:tc>
          <w:tcPr>
            <w:tcW w:w="1414"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意见</w:t>
            </w:r>
          </w:p>
          <w:p>
            <w:pPr>
              <w:snapToGrid w:val="0"/>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县级团委</w:t>
            </w:r>
          </w:p>
        </w:tc>
        <w:tc>
          <w:tcPr>
            <w:tcW w:w="3013" w:type="dxa"/>
            <w:gridSpan w:val="5"/>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bottom"/>
          </w:tcPr>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（市直属组织团干部不填）</w:t>
            </w:r>
          </w:p>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snapToGrid w:val="0"/>
              <w:jc w:val="right"/>
              <w:rPr>
                <w:rFonts w:ascii="仿宋_GB2312" w:hAnsi="仿宋_GB2312" w:eastAsia="仿宋_GB2312" w:cs="仿宋_GB2312"/>
                <w:color w:val="000000"/>
                <w:szCs w:val="21"/>
              </w:rPr>
            </w:pPr>
          </w:p>
          <w:p>
            <w:pPr>
              <w:wordWrap w:val="0"/>
              <w:snapToGrid w:val="0"/>
              <w:jc w:val="righ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（盖章）</w:t>
            </w:r>
          </w:p>
          <w:p>
            <w:pPr>
              <w:wordWrap w:val="0"/>
              <w:snapToGrid w:val="0"/>
              <w:jc w:val="righ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年月日</w:t>
            </w:r>
          </w:p>
          <w:p>
            <w:pPr>
              <w:snapToGrid w:val="0"/>
              <w:jc w:val="righ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意见</w:t>
            </w:r>
          </w:p>
          <w:p>
            <w:pPr>
              <w:snapToGrid w:val="0"/>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市级团委</w:t>
            </w:r>
          </w:p>
        </w:tc>
        <w:tc>
          <w:tcPr>
            <w:tcW w:w="7265" w:type="dxa"/>
            <w:gridSpan w:val="9"/>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bottom"/>
          </w:tcPr>
          <w:p>
            <w:pPr>
              <w:widowControl/>
              <w:jc w:val="left"/>
              <w:rPr>
                <w:rFonts w:ascii="仿宋_GB2312" w:hAnsi="仿宋_GB2312" w:eastAsia="仿宋_GB2312" w:cs="仿宋_GB2312"/>
                <w:color w:val="000000"/>
                <w:szCs w:val="21"/>
              </w:rPr>
            </w:pPr>
          </w:p>
          <w:p>
            <w:pPr>
              <w:widowControl/>
              <w:jc w:val="left"/>
              <w:rPr>
                <w:rFonts w:ascii="仿宋_GB2312" w:hAnsi="仿宋_GB2312" w:eastAsia="仿宋_GB2312" w:cs="仿宋_GB2312"/>
                <w:color w:val="000000"/>
                <w:szCs w:val="21"/>
              </w:rPr>
            </w:pPr>
          </w:p>
          <w:p>
            <w:pPr>
              <w:widowControl/>
              <w:jc w:val="left"/>
              <w:rPr>
                <w:rFonts w:ascii="仿宋_GB2312" w:hAnsi="仿宋_GB2312" w:eastAsia="仿宋_GB2312" w:cs="仿宋_GB2312"/>
                <w:color w:val="000000"/>
                <w:szCs w:val="21"/>
              </w:rPr>
            </w:pPr>
          </w:p>
          <w:p>
            <w:pPr>
              <w:widowControl/>
              <w:jc w:val="left"/>
              <w:rPr>
                <w:rFonts w:ascii="仿宋_GB2312" w:hAnsi="仿宋_GB2312" w:eastAsia="仿宋_GB2312" w:cs="仿宋_GB2312"/>
                <w:color w:val="000000"/>
                <w:szCs w:val="21"/>
              </w:rPr>
            </w:pPr>
          </w:p>
          <w:p>
            <w:pPr>
              <w:widowControl/>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（盖章）</w:t>
            </w:r>
          </w:p>
          <w:p>
            <w:pPr>
              <w:tabs>
                <w:tab w:val="left" w:pos="6619"/>
                <w:tab w:val="left" w:pos="6823"/>
              </w:tabs>
              <w:snapToGrid w:val="0"/>
              <w:ind w:left="768" w:leftChars="349"/>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年月日</w:t>
            </w:r>
          </w:p>
          <w:p>
            <w:pPr>
              <w:snapToGrid w:val="0"/>
              <w:ind w:left="768" w:leftChars="349"/>
              <w:jc w:val="right"/>
              <w:rPr>
                <w:rFonts w:ascii="仿宋_GB2312" w:hAnsi="仿宋_GB2312" w:eastAsia="仿宋_GB2312" w:cs="仿宋_GB2312"/>
                <w:color w:val="000000"/>
                <w:szCs w:val="21"/>
              </w:rPr>
            </w:pPr>
          </w:p>
        </w:tc>
      </w:tr>
    </w:tbl>
    <w:p>
      <w:pPr>
        <w:widowControl/>
        <w:adjustRightInd w:val="0"/>
        <w:snapToGrid w:val="0"/>
        <w:spacing w:line="3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说明：1.“所属类别”指机关事业单位、国有和集体企业、城市街道（社区）、乡镇（村、社区）、非公企业、社会组织、普通高等学校、普通中学、中等职业学校、驻外团组织、其他。</w:t>
      </w:r>
    </w:p>
    <w:p>
      <w:pPr>
        <w:widowControl/>
        <w:adjustRightInd w:val="0"/>
        <w:snapToGrid w:val="0"/>
        <w:spacing w:line="320" w:lineRule="exact"/>
        <w:ind w:firstLine="660" w:firstLineChars="300"/>
        <w:jc w:val="left"/>
        <w:rPr>
          <w:rFonts w:hint="eastAsia" w:ascii="仿宋_GB2312" w:hAnsi="仿宋_GB2312" w:eastAsia="仿宋_GB2312" w:cs="仿宋_GB2312"/>
          <w:color w:val="000000"/>
          <w:kern w:val="0"/>
          <w:szCs w:val="21"/>
        </w:rPr>
        <w:sectPr>
          <w:footerReference r:id="rId5" w:type="default"/>
          <w:pgSz w:w="11906" w:h="16838"/>
          <w:pgMar w:top="1582" w:right="1531" w:bottom="1814" w:left="1531" w:header="851" w:footer="1418" w:gutter="0"/>
          <w:pgNumType w:fmt="numberInDash"/>
          <w:cols w:space="720" w:num="1"/>
          <w:docGrid w:type="lines" w:linePitch="315" w:charSpace="0"/>
        </w:sectPr>
      </w:pPr>
      <w:r>
        <w:rPr>
          <w:rFonts w:hint="eastAsia" w:ascii="仿宋_GB2312" w:hAnsi="仿宋_GB2312" w:eastAsia="仿宋_GB2312" w:cs="仿宋_GB2312"/>
          <w:color w:val="000000"/>
          <w:kern w:val="0"/>
          <w:szCs w:val="21"/>
        </w:rPr>
        <w:t>2.所在单位党、团组织，团的领导机关必须从严审核申报对象是否存在不予参评的情形或不符合条件后填写推荐意见。（此表用A4纸张正反面打印）</w:t>
      </w:r>
    </w:p>
    <w:p>
      <w:pPr>
        <w:pStyle w:val="7"/>
        <w:adjustRightInd w:val="0"/>
        <w:snapToGrid w:val="0"/>
        <w:spacing w:before="0" w:beforeAutospacing="0" w:after="0" w:afterAutospacing="0"/>
        <w:rPr>
          <w:rFonts w:hint="eastAsia" w:ascii="黑体" w:hAnsi="黑体" w:eastAsia="黑体" w:cs="黑体"/>
          <w:bCs/>
          <w:color w:val="000000"/>
          <w:kern w:val="2"/>
          <w:sz w:val="32"/>
          <w:szCs w:val="32"/>
          <w:lang w:eastAsia="zh-CN"/>
        </w:rPr>
      </w:pPr>
      <w:r>
        <w:rPr>
          <w:rFonts w:hint="eastAsia" w:ascii="黑体" w:hAnsi="黑体" w:eastAsia="黑体" w:cs="黑体"/>
          <w:bCs/>
          <w:color w:val="000000"/>
          <w:kern w:val="2"/>
          <w:sz w:val="32"/>
          <w:szCs w:val="32"/>
        </w:rPr>
        <w:t>附件</w:t>
      </w:r>
      <w:r>
        <w:rPr>
          <w:rFonts w:hint="eastAsia" w:ascii="黑体" w:hAnsi="黑体" w:eastAsia="黑体" w:cs="黑体"/>
          <w:bCs/>
          <w:color w:val="000000"/>
          <w:kern w:val="2"/>
          <w:sz w:val="32"/>
          <w:szCs w:val="32"/>
          <w:lang w:val="en-US" w:eastAsia="zh-CN"/>
        </w:rPr>
        <w:t>5</w:t>
      </w:r>
    </w:p>
    <w:p>
      <w:pPr>
        <w:spacing w:line="50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“全省五四红旗团委”申报名单汇总表</w:t>
      </w:r>
    </w:p>
    <w:p>
      <w:pPr>
        <w:spacing w:line="500" w:lineRule="exact"/>
        <w:rPr>
          <w:rFonts w:ascii="仿宋_GB2312" w:hAnsi="宋体" w:eastAsia="仿宋_GB2312" w:cs="宋体"/>
          <w:color w:val="000000"/>
          <w:kern w:val="0"/>
          <w:sz w:val="24"/>
        </w:rPr>
      </w:pPr>
    </w:p>
    <w:p>
      <w:pPr>
        <w:spacing w:line="500" w:lineRule="exact"/>
        <w:rPr>
          <w:rFonts w:ascii="方正小标宋简体" w:eastAsia="方正小标宋简体"/>
          <w:color w:val="000000"/>
          <w:sz w:val="24"/>
        </w:rPr>
      </w:pPr>
      <w:r>
        <w:rPr>
          <w:rFonts w:hint="eastAsia" w:ascii="仿宋_GB2312" w:hAnsi="宋体" w:eastAsia="仿宋_GB2312" w:cs="宋体"/>
          <w:color w:val="000000"/>
          <w:kern w:val="0"/>
          <w:sz w:val="24"/>
        </w:rPr>
        <w:t>（团委盖章）</w:t>
      </w:r>
      <w:r>
        <w:rPr>
          <w:rFonts w:hint="eastAsia" w:hAnsi="宋体" w:cs="宋体"/>
          <w:color w:val="000000"/>
          <w:kern w:val="0"/>
          <w:sz w:val="24"/>
          <w:lang w:val="en-US" w:eastAsia="zh-CN"/>
        </w:rPr>
        <w:t xml:space="preserve">                     </w:t>
      </w:r>
      <w:r>
        <w:rPr>
          <w:rFonts w:hint="eastAsia" w:ascii="仿宋_GB2312" w:hAnsi="宋体" w:eastAsia="仿宋_GB2312" w:cs="宋体"/>
          <w:color w:val="000000"/>
          <w:kern w:val="0"/>
          <w:sz w:val="24"/>
        </w:rPr>
        <w:t>联系人：</w:t>
      </w:r>
      <w:r>
        <w:rPr>
          <w:rFonts w:hint="eastAsia" w:hAnsi="宋体" w:cs="宋体"/>
          <w:color w:val="000000"/>
          <w:kern w:val="0"/>
          <w:sz w:val="24"/>
          <w:lang w:val="en-US" w:eastAsia="zh-CN"/>
        </w:rPr>
        <w:t xml:space="preserve">                    </w:t>
      </w:r>
      <w:r>
        <w:rPr>
          <w:rFonts w:hint="eastAsia" w:ascii="仿宋_GB2312" w:hAnsi="宋体" w:eastAsia="仿宋_GB2312" w:cs="宋体"/>
          <w:color w:val="000000"/>
          <w:kern w:val="0"/>
          <w:sz w:val="24"/>
        </w:rPr>
        <w:t>办公电话：</w:t>
      </w:r>
      <w:r>
        <w:rPr>
          <w:rFonts w:hint="eastAsia" w:hAnsi="宋体" w:cs="宋体"/>
          <w:color w:val="000000"/>
          <w:kern w:val="0"/>
          <w:sz w:val="24"/>
          <w:lang w:val="en-US" w:eastAsia="zh-CN"/>
        </w:rPr>
        <w:t xml:space="preserve">                           </w:t>
      </w:r>
      <w:r>
        <w:rPr>
          <w:rFonts w:hint="eastAsia" w:ascii="仿宋_GB2312" w:hAnsi="宋体" w:eastAsia="仿宋_GB2312" w:cs="宋体"/>
          <w:color w:val="000000"/>
          <w:kern w:val="0"/>
          <w:sz w:val="24"/>
        </w:rPr>
        <w:t>手机：</w:t>
      </w:r>
    </w:p>
    <w:tbl>
      <w:tblPr>
        <w:tblStyle w:val="8"/>
        <w:tblW w:w="5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2127"/>
        <w:gridCol w:w="1011"/>
        <w:gridCol w:w="1018"/>
        <w:gridCol w:w="1103"/>
        <w:gridCol w:w="1018"/>
        <w:gridCol w:w="1099"/>
        <w:gridCol w:w="936"/>
        <w:gridCol w:w="1162"/>
        <w:gridCol w:w="2092"/>
        <w:gridCol w:w="1140"/>
        <w:gridCol w:w="1591"/>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90" w:type="pct"/>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675" w:type="pct"/>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团（工）委全称</w:t>
            </w:r>
          </w:p>
        </w:tc>
        <w:tc>
          <w:tcPr>
            <w:tcW w:w="321" w:type="pct"/>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联系电话</w:t>
            </w:r>
          </w:p>
        </w:tc>
        <w:tc>
          <w:tcPr>
            <w:tcW w:w="323" w:type="pct"/>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成立时间</w:t>
            </w:r>
          </w:p>
        </w:tc>
        <w:tc>
          <w:tcPr>
            <w:tcW w:w="350" w:type="pct"/>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近两次</w:t>
            </w:r>
          </w:p>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换届时间</w:t>
            </w:r>
          </w:p>
        </w:tc>
        <w:tc>
          <w:tcPr>
            <w:tcW w:w="323" w:type="pct"/>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现有团员</w:t>
            </w:r>
          </w:p>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总数</w:t>
            </w:r>
          </w:p>
        </w:tc>
        <w:tc>
          <w:tcPr>
            <w:tcW w:w="349" w:type="pct"/>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2020年</w:t>
            </w:r>
          </w:p>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发展</w:t>
            </w:r>
          </w:p>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团员数</w:t>
            </w:r>
          </w:p>
        </w:tc>
        <w:tc>
          <w:tcPr>
            <w:tcW w:w="297" w:type="pct"/>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2020年</w:t>
            </w:r>
          </w:p>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应收</w:t>
            </w:r>
          </w:p>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团费</w:t>
            </w:r>
          </w:p>
        </w:tc>
        <w:tc>
          <w:tcPr>
            <w:tcW w:w="369" w:type="pct"/>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2020年</w:t>
            </w:r>
          </w:p>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实收团费</w:t>
            </w:r>
          </w:p>
        </w:tc>
        <w:tc>
          <w:tcPr>
            <w:tcW w:w="664" w:type="pct"/>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近五年获得</w:t>
            </w:r>
          </w:p>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地市级及以上荣誉情况</w:t>
            </w:r>
          </w:p>
        </w:tc>
        <w:tc>
          <w:tcPr>
            <w:tcW w:w="362" w:type="pct"/>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所属类别</w:t>
            </w:r>
          </w:p>
        </w:tc>
        <w:tc>
          <w:tcPr>
            <w:tcW w:w="505" w:type="pct"/>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是否破格</w:t>
            </w:r>
          </w:p>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（破格原因）</w:t>
            </w:r>
          </w:p>
        </w:tc>
        <w:tc>
          <w:tcPr>
            <w:tcW w:w="271" w:type="pct"/>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0"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675"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1"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3"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50"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3"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49"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297"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69"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664"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62"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505" w:type="pct"/>
            <w:noWrap w:val="0"/>
            <w:vAlign w:val="top"/>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271" w:type="pct"/>
            <w:noWrap w:val="0"/>
            <w:vAlign w:val="top"/>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90"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675"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1"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3"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50"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3"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49"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297"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69"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664"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62"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505" w:type="pct"/>
            <w:noWrap w:val="0"/>
            <w:vAlign w:val="top"/>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271" w:type="pct"/>
            <w:noWrap w:val="0"/>
            <w:vAlign w:val="top"/>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0"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675"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1"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3"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50"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3"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49"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297"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69"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664"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62"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505" w:type="pct"/>
            <w:noWrap w:val="0"/>
            <w:vAlign w:val="top"/>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271" w:type="pct"/>
            <w:noWrap w:val="0"/>
            <w:vAlign w:val="top"/>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0"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675"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1"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3"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50"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3"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49"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297"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69"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664"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62"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505" w:type="pct"/>
            <w:noWrap w:val="0"/>
            <w:vAlign w:val="top"/>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271" w:type="pct"/>
            <w:noWrap w:val="0"/>
            <w:vAlign w:val="top"/>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0"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675"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1"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3"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50"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3"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49"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297"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69"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664"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62"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505" w:type="pct"/>
            <w:noWrap w:val="0"/>
            <w:vAlign w:val="top"/>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271" w:type="pct"/>
            <w:noWrap w:val="0"/>
            <w:vAlign w:val="top"/>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0"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675"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1"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3"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50"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3"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49"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297"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69"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664"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62"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505" w:type="pct"/>
            <w:noWrap w:val="0"/>
            <w:vAlign w:val="top"/>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271" w:type="pct"/>
            <w:noWrap w:val="0"/>
            <w:vAlign w:val="top"/>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0"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675"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1"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3"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50"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3"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49"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297"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69"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664"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62"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505" w:type="pct"/>
            <w:noWrap w:val="0"/>
            <w:vAlign w:val="top"/>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271" w:type="pct"/>
            <w:noWrap w:val="0"/>
            <w:vAlign w:val="top"/>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0"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675"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1"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3"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50"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23"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49"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297"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69"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664"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362" w:type="pct"/>
            <w:noWrap w:val="0"/>
            <w:vAlign w:val="center"/>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505" w:type="pct"/>
            <w:noWrap w:val="0"/>
            <w:vAlign w:val="top"/>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c>
          <w:tcPr>
            <w:tcW w:w="271" w:type="pct"/>
            <w:noWrap w:val="0"/>
            <w:vAlign w:val="top"/>
          </w:tcPr>
          <w:p>
            <w:pPr>
              <w:widowControl/>
              <w:spacing w:line="500" w:lineRule="exact"/>
              <w:ind w:left="-110" w:leftChars="-50" w:right="-110" w:rightChars="-50"/>
              <w:jc w:val="center"/>
              <w:rPr>
                <w:rFonts w:ascii="Times New Roman" w:hAnsi="Times New Roman" w:eastAsia="方正楷体简体"/>
                <w:color w:val="000000"/>
                <w:kern w:val="0"/>
                <w:sz w:val="28"/>
                <w:szCs w:val="28"/>
              </w:rPr>
            </w:pPr>
          </w:p>
        </w:tc>
      </w:tr>
    </w:tbl>
    <w:p>
      <w:pPr>
        <w:widowControl/>
        <w:adjustRightInd w:val="0"/>
        <w:snapToGrid w:val="0"/>
        <w:spacing w:line="320" w:lineRule="exact"/>
        <w:ind w:firstLine="660" w:firstLineChars="300"/>
        <w:jc w:val="left"/>
        <w:rPr>
          <w:rFonts w:hint="eastAsia" w:ascii="仿宋_GB2312" w:hAnsi="仿宋_GB2312" w:eastAsia="仿宋_GB2312" w:cs="仿宋_GB2312"/>
          <w:color w:val="000000"/>
          <w:kern w:val="0"/>
          <w:szCs w:val="21"/>
        </w:rPr>
      </w:pPr>
    </w:p>
    <w:p>
      <w:pPr>
        <w:spacing w:line="40" w:lineRule="exact"/>
        <w:rPr>
          <w:rFonts w:ascii="仿宋_GB2312" w:hAnsi="仿宋_GB2312" w:eastAsia="仿宋_GB2312" w:cs="仿宋_GB2312"/>
        </w:rPr>
      </w:pPr>
    </w:p>
    <w:p>
      <w:pPr>
        <w:spacing w:line="500" w:lineRule="exact"/>
        <w:jc w:val="center"/>
        <w:rPr>
          <w:rFonts w:ascii="方正小标宋简体" w:eastAsia="方正小标宋简体"/>
          <w:color w:val="000000"/>
          <w:sz w:val="36"/>
          <w:szCs w:val="36"/>
        </w:rPr>
      </w:pPr>
    </w:p>
    <w:p>
      <w:pPr>
        <w:spacing w:line="50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“全省五四红旗团支部”申报名单汇总表</w:t>
      </w:r>
    </w:p>
    <w:p>
      <w:pPr>
        <w:spacing w:line="500" w:lineRule="exact"/>
        <w:jc w:val="center"/>
        <w:rPr>
          <w:rFonts w:ascii="方正小标宋简体" w:eastAsia="方正小标宋简体"/>
          <w:color w:val="000000"/>
          <w:sz w:val="36"/>
          <w:szCs w:val="36"/>
        </w:rPr>
      </w:pPr>
    </w:p>
    <w:p>
      <w:pPr>
        <w:spacing w:line="500" w:lineRule="exact"/>
        <w:rPr>
          <w:rFonts w:ascii="方正小标宋简体" w:eastAsia="方正小标宋简体"/>
          <w:color w:val="000000"/>
          <w:sz w:val="24"/>
        </w:rPr>
      </w:pPr>
      <w:r>
        <w:rPr>
          <w:rFonts w:hint="eastAsia" w:ascii="仿宋_GB2312" w:hAnsi="宋体" w:eastAsia="仿宋_GB2312" w:cs="宋体"/>
          <w:color w:val="000000"/>
          <w:kern w:val="0"/>
          <w:sz w:val="24"/>
        </w:rPr>
        <w:t>（团委盖章）</w:t>
      </w:r>
      <w:r>
        <w:rPr>
          <w:rFonts w:hint="eastAsia" w:hAnsi="宋体" w:cs="宋体"/>
          <w:color w:val="000000"/>
          <w:kern w:val="0"/>
          <w:sz w:val="24"/>
          <w:lang w:val="en-US" w:eastAsia="zh-CN"/>
        </w:rPr>
        <w:t xml:space="preserve">                       </w:t>
      </w:r>
      <w:r>
        <w:rPr>
          <w:rFonts w:hint="eastAsia" w:ascii="仿宋_GB2312" w:hAnsi="宋体" w:eastAsia="仿宋_GB2312" w:cs="宋体"/>
          <w:color w:val="000000"/>
          <w:kern w:val="0"/>
          <w:sz w:val="24"/>
        </w:rPr>
        <w:t>联系人：</w:t>
      </w:r>
      <w:r>
        <w:rPr>
          <w:rFonts w:hint="eastAsia" w:hAnsi="宋体" w:cs="宋体"/>
          <w:color w:val="000000"/>
          <w:kern w:val="0"/>
          <w:sz w:val="24"/>
          <w:lang w:val="en-US" w:eastAsia="zh-CN"/>
        </w:rPr>
        <w:t xml:space="preserve">                            </w:t>
      </w:r>
      <w:r>
        <w:rPr>
          <w:rFonts w:hint="eastAsia" w:ascii="仿宋_GB2312" w:hAnsi="宋体" w:eastAsia="仿宋_GB2312" w:cs="宋体"/>
          <w:color w:val="000000"/>
          <w:kern w:val="0"/>
          <w:sz w:val="24"/>
        </w:rPr>
        <w:t>办公电话：</w:t>
      </w:r>
      <w:r>
        <w:rPr>
          <w:rFonts w:hint="eastAsia" w:hAnsi="宋体" w:cs="宋体"/>
          <w:color w:val="000000"/>
          <w:kern w:val="0"/>
          <w:sz w:val="24"/>
          <w:lang w:val="en-US" w:eastAsia="zh-CN"/>
        </w:rPr>
        <w:t xml:space="preserve">                 </w:t>
      </w:r>
      <w:r>
        <w:rPr>
          <w:rFonts w:hint="eastAsia" w:ascii="仿宋_GB2312" w:hAnsi="宋体" w:eastAsia="仿宋_GB2312" w:cs="宋体"/>
          <w:color w:val="000000"/>
          <w:kern w:val="0"/>
          <w:sz w:val="24"/>
        </w:rPr>
        <w:t>手机：</w:t>
      </w:r>
    </w:p>
    <w:tbl>
      <w:tblPr>
        <w:tblStyle w:val="8"/>
        <w:tblW w:w="5347" w:type="pct"/>
        <w:jc w:val="center"/>
        <w:tblLayout w:type="autofit"/>
        <w:tblCellMar>
          <w:top w:w="0" w:type="dxa"/>
          <w:left w:w="108" w:type="dxa"/>
          <w:bottom w:w="0" w:type="dxa"/>
          <w:right w:w="108" w:type="dxa"/>
        </w:tblCellMar>
      </w:tblPr>
      <w:tblGrid>
        <w:gridCol w:w="668"/>
        <w:gridCol w:w="2044"/>
        <w:gridCol w:w="964"/>
        <w:gridCol w:w="1051"/>
        <w:gridCol w:w="1038"/>
        <w:gridCol w:w="1035"/>
        <w:gridCol w:w="1100"/>
        <w:gridCol w:w="974"/>
        <w:gridCol w:w="1035"/>
        <w:gridCol w:w="2362"/>
        <w:gridCol w:w="1181"/>
        <w:gridCol w:w="662"/>
        <w:gridCol w:w="1503"/>
        <w:gridCol w:w="608"/>
      </w:tblGrid>
      <w:tr>
        <w:tblPrEx>
          <w:tblCellMar>
            <w:top w:w="0" w:type="dxa"/>
            <w:left w:w="108" w:type="dxa"/>
            <w:bottom w:w="0" w:type="dxa"/>
            <w:right w:w="108" w:type="dxa"/>
          </w:tblCellMar>
        </w:tblPrEx>
        <w:trPr>
          <w:trHeight w:val="1103" w:hRule="atLeast"/>
          <w:jc w:val="center"/>
        </w:trPr>
        <w:tc>
          <w:tcPr>
            <w:tcW w:w="206" w:type="pct"/>
            <w:tcBorders>
              <w:top w:val="single" w:color="auto" w:sz="4" w:space="0"/>
              <w:left w:val="single" w:color="auto" w:sz="4" w:space="0"/>
              <w:bottom w:val="single" w:color="auto" w:sz="4" w:space="0"/>
              <w:right w:val="single" w:color="auto" w:sz="4" w:space="0"/>
            </w:tcBorders>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630" w:type="pct"/>
            <w:tcBorders>
              <w:top w:val="single" w:color="auto" w:sz="4" w:space="0"/>
              <w:left w:val="nil"/>
              <w:bottom w:val="single" w:color="auto" w:sz="4" w:space="0"/>
              <w:right w:val="single" w:color="auto" w:sz="4" w:space="0"/>
            </w:tcBorders>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团（总）支部全称</w:t>
            </w:r>
          </w:p>
        </w:tc>
        <w:tc>
          <w:tcPr>
            <w:tcW w:w="297" w:type="pct"/>
            <w:tcBorders>
              <w:top w:val="single" w:color="auto" w:sz="4" w:space="0"/>
              <w:left w:val="nil"/>
              <w:bottom w:val="single" w:color="auto" w:sz="4" w:space="0"/>
              <w:right w:val="single" w:color="auto" w:sz="4" w:space="0"/>
            </w:tcBorders>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联系电话</w:t>
            </w:r>
          </w:p>
        </w:tc>
        <w:tc>
          <w:tcPr>
            <w:tcW w:w="324" w:type="pct"/>
            <w:tcBorders>
              <w:top w:val="single" w:color="auto" w:sz="4" w:space="0"/>
              <w:left w:val="nil"/>
              <w:bottom w:val="single" w:color="auto" w:sz="4" w:space="0"/>
              <w:right w:val="single" w:color="auto" w:sz="4" w:space="0"/>
            </w:tcBorders>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成立时间</w:t>
            </w:r>
          </w:p>
        </w:tc>
        <w:tc>
          <w:tcPr>
            <w:tcW w:w="320" w:type="pct"/>
            <w:tcBorders>
              <w:top w:val="single" w:color="auto" w:sz="4" w:space="0"/>
              <w:left w:val="nil"/>
              <w:bottom w:val="single" w:color="auto" w:sz="4" w:space="0"/>
              <w:right w:val="single" w:color="auto" w:sz="4" w:space="0"/>
            </w:tcBorders>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最近两次换届时间</w:t>
            </w:r>
          </w:p>
        </w:tc>
        <w:tc>
          <w:tcPr>
            <w:tcW w:w="319" w:type="pct"/>
            <w:tcBorders>
              <w:top w:val="single" w:color="auto" w:sz="4" w:space="0"/>
              <w:left w:val="single" w:color="auto" w:sz="4" w:space="0"/>
              <w:bottom w:val="single" w:color="auto" w:sz="4" w:space="0"/>
              <w:right w:val="single" w:color="auto" w:sz="4" w:space="0"/>
            </w:tcBorders>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现有团员</w:t>
            </w:r>
          </w:p>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总数</w:t>
            </w: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2020年</w:t>
            </w:r>
          </w:p>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发展</w:t>
            </w:r>
          </w:p>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团员数</w:t>
            </w:r>
          </w:p>
        </w:tc>
        <w:tc>
          <w:tcPr>
            <w:tcW w:w="300" w:type="pct"/>
            <w:tcBorders>
              <w:top w:val="single" w:color="auto" w:sz="4" w:space="0"/>
              <w:left w:val="single" w:color="auto" w:sz="4" w:space="0"/>
              <w:bottom w:val="single" w:color="auto" w:sz="4" w:space="0"/>
              <w:right w:val="single" w:color="auto" w:sz="4" w:space="0"/>
            </w:tcBorders>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2020年</w:t>
            </w:r>
          </w:p>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应收团费</w:t>
            </w:r>
          </w:p>
        </w:tc>
        <w:tc>
          <w:tcPr>
            <w:tcW w:w="319" w:type="pct"/>
            <w:tcBorders>
              <w:top w:val="single" w:color="auto" w:sz="4" w:space="0"/>
              <w:left w:val="single" w:color="auto" w:sz="4" w:space="0"/>
              <w:bottom w:val="single" w:color="auto" w:sz="4" w:space="0"/>
              <w:right w:val="single" w:color="auto" w:sz="4" w:space="0"/>
            </w:tcBorders>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2020年</w:t>
            </w:r>
          </w:p>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实收团费</w:t>
            </w:r>
          </w:p>
        </w:tc>
        <w:tc>
          <w:tcPr>
            <w:tcW w:w="728" w:type="pct"/>
            <w:tcBorders>
              <w:top w:val="single" w:color="auto" w:sz="4" w:space="0"/>
              <w:left w:val="nil"/>
              <w:bottom w:val="single" w:color="auto" w:sz="4" w:space="0"/>
              <w:right w:val="single" w:color="auto" w:sz="4" w:space="0"/>
            </w:tcBorders>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近五年获得</w:t>
            </w:r>
          </w:p>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地市级及以上荣誉</w:t>
            </w:r>
          </w:p>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情况</w:t>
            </w:r>
          </w:p>
        </w:tc>
        <w:tc>
          <w:tcPr>
            <w:tcW w:w="364" w:type="pct"/>
            <w:tcBorders>
              <w:top w:val="single" w:color="auto" w:sz="4" w:space="0"/>
              <w:left w:val="nil"/>
              <w:bottom w:val="single" w:color="auto" w:sz="4" w:space="0"/>
              <w:right w:val="single" w:color="auto" w:sz="4" w:space="0"/>
            </w:tcBorders>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是否开展对标定级</w:t>
            </w:r>
          </w:p>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（等次）</w:t>
            </w:r>
          </w:p>
        </w:tc>
        <w:tc>
          <w:tcPr>
            <w:tcW w:w="204" w:type="pct"/>
            <w:tcBorders>
              <w:top w:val="single" w:color="auto" w:sz="4" w:space="0"/>
              <w:left w:val="nil"/>
              <w:bottom w:val="single" w:color="auto" w:sz="4" w:space="0"/>
              <w:right w:val="single" w:color="auto" w:sz="4" w:space="0"/>
            </w:tcBorders>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所属类别</w:t>
            </w:r>
          </w:p>
        </w:tc>
        <w:tc>
          <w:tcPr>
            <w:tcW w:w="463" w:type="pct"/>
            <w:tcBorders>
              <w:top w:val="single" w:color="auto" w:sz="4" w:space="0"/>
              <w:left w:val="nil"/>
              <w:bottom w:val="single" w:color="auto" w:sz="4" w:space="0"/>
              <w:right w:val="single" w:color="auto" w:sz="4" w:space="0"/>
            </w:tcBorders>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是否破格</w:t>
            </w:r>
          </w:p>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（破格原因）</w:t>
            </w:r>
          </w:p>
        </w:tc>
        <w:tc>
          <w:tcPr>
            <w:tcW w:w="187" w:type="pct"/>
            <w:tcBorders>
              <w:top w:val="single" w:color="auto" w:sz="4" w:space="0"/>
              <w:left w:val="nil"/>
              <w:bottom w:val="single" w:color="auto" w:sz="4" w:space="0"/>
              <w:right w:val="single" w:color="auto" w:sz="4" w:space="0"/>
            </w:tcBorders>
            <w:noWrap w:val="0"/>
            <w:vAlign w:val="center"/>
          </w:tcPr>
          <w:p>
            <w:pPr>
              <w:widowControl/>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备注</w:t>
            </w:r>
          </w:p>
        </w:tc>
      </w:tr>
      <w:tr>
        <w:tblPrEx>
          <w:tblCellMar>
            <w:top w:w="0" w:type="dxa"/>
            <w:left w:w="108" w:type="dxa"/>
            <w:bottom w:w="0" w:type="dxa"/>
            <w:right w:w="108" w:type="dxa"/>
          </w:tblCellMar>
        </w:tblPrEx>
        <w:trPr>
          <w:trHeight w:val="619" w:hRule="atLeast"/>
          <w:jc w:val="center"/>
        </w:trPr>
        <w:tc>
          <w:tcPr>
            <w:tcW w:w="20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63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297"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24"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20"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eastAsia="方正楷体简体"/>
                <w:color w:val="000000"/>
                <w:kern w:val="0"/>
                <w:sz w:val="28"/>
                <w:szCs w:val="28"/>
              </w:rPr>
            </w:pPr>
          </w:p>
        </w:tc>
        <w:tc>
          <w:tcPr>
            <w:tcW w:w="3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0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728"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64"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204"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463" w:type="pct"/>
            <w:tcBorders>
              <w:top w:val="nil"/>
              <w:left w:val="nil"/>
              <w:bottom w:val="single" w:color="auto" w:sz="4" w:space="0"/>
              <w:right w:val="single" w:color="auto" w:sz="4" w:space="0"/>
            </w:tcBorders>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187" w:type="pct"/>
            <w:tcBorders>
              <w:top w:val="nil"/>
              <w:left w:val="nil"/>
              <w:bottom w:val="single" w:color="auto" w:sz="4" w:space="0"/>
              <w:right w:val="single" w:color="auto" w:sz="4" w:space="0"/>
            </w:tcBorders>
            <w:noWrap w:val="0"/>
            <w:vAlign w:val="top"/>
          </w:tcPr>
          <w:p>
            <w:pPr>
              <w:widowControl/>
              <w:spacing w:line="500" w:lineRule="exact"/>
              <w:jc w:val="center"/>
              <w:rPr>
                <w:rFonts w:ascii="Times New Roman" w:hAnsi="Times New Roman" w:eastAsia="方正楷体简体"/>
                <w:color w:val="000000"/>
                <w:kern w:val="0"/>
                <w:sz w:val="28"/>
                <w:szCs w:val="28"/>
              </w:rPr>
            </w:pPr>
          </w:p>
        </w:tc>
      </w:tr>
      <w:tr>
        <w:tblPrEx>
          <w:tblCellMar>
            <w:top w:w="0" w:type="dxa"/>
            <w:left w:w="108" w:type="dxa"/>
            <w:bottom w:w="0" w:type="dxa"/>
            <w:right w:w="108" w:type="dxa"/>
          </w:tblCellMar>
        </w:tblPrEx>
        <w:trPr>
          <w:trHeight w:val="619" w:hRule="atLeast"/>
          <w:jc w:val="center"/>
        </w:trPr>
        <w:tc>
          <w:tcPr>
            <w:tcW w:w="20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63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297"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24"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20"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eastAsia="方正楷体简体"/>
                <w:color w:val="000000"/>
                <w:kern w:val="0"/>
                <w:sz w:val="28"/>
                <w:szCs w:val="28"/>
              </w:rPr>
            </w:pPr>
          </w:p>
        </w:tc>
        <w:tc>
          <w:tcPr>
            <w:tcW w:w="3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0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728"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64"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204"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463" w:type="pct"/>
            <w:tcBorders>
              <w:top w:val="nil"/>
              <w:left w:val="nil"/>
              <w:bottom w:val="single" w:color="auto" w:sz="4" w:space="0"/>
              <w:right w:val="single" w:color="auto" w:sz="4" w:space="0"/>
            </w:tcBorders>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187" w:type="pct"/>
            <w:tcBorders>
              <w:top w:val="nil"/>
              <w:left w:val="nil"/>
              <w:bottom w:val="single" w:color="auto" w:sz="4" w:space="0"/>
              <w:right w:val="single" w:color="auto" w:sz="4" w:space="0"/>
            </w:tcBorders>
            <w:noWrap w:val="0"/>
            <w:vAlign w:val="top"/>
          </w:tcPr>
          <w:p>
            <w:pPr>
              <w:widowControl/>
              <w:spacing w:line="500" w:lineRule="exact"/>
              <w:jc w:val="center"/>
              <w:rPr>
                <w:rFonts w:ascii="Times New Roman" w:hAnsi="Times New Roman" w:eastAsia="方正楷体简体"/>
                <w:color w:val="000000"/>
                <w:kern w:val="0"/>
                <w:sz w:val="28"/>
                <w:szCs w:val="28"/>
              </w:rPr>
            </w:pPr>
          </w:p>
        </w:tc>
      </w:tr>
      <w:tr>
        <w:tblPrEx>
          <w:tblCellMar>
            <w:top w:w="0" w:type="dxa"/>
            <w:left w:w="108" w:type="dxa"/>
            <w:bottom w:w="0" w:type="dxa"/>
            <w:right w:w="108" w:type="dxa"/>
          </w:tblCellMar>
        </w:tblPrEx>
        <w:trPr>
          <w:trHeight w:val="619" w:hRule="atLeast"/>
          <w:jc w:val="center"/>
        </w:trPr>
        <w:tc>
          <w:tcPr>
            <w:tcW w:w="20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63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297"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24"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20"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eastAsia="方正楷体简体"/>
                <w:color w:val="000000"/>
                <w:kern w:val="0"/>
                <w:sz w:val="28"/>
                <w:szCs w:val="28"/>
              </w:rPr>
            </w:pPr>
          </w:p>
        </w:tc>
        <w:tc>
          <w:tcPr>
            <w:tcW w:w="3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0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728"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64"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204"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463" w:type="pct"/>
            <w:tcBorders>
              <w:top w:val="nil"/>
              <w:left w:val="nil"/>
              <w:bottom w:val="single" w:color="auto" w:sz="4" w:space="0"/>
              <w:right w:val="single" w:color="auto" w:sz="4" w:space="0"/>
            </w:tcBorders>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187" w:type="pct"/>
            <w:tcBorders>
              <w:top w:val="nil"/>
              <w:left w:val="nil"/>
              <w:bottom w:val="single" w:color="auto" w:sz="4" w:space="0"/>
              <w:right w:val="single" w:color="auto" w:sz="4" w:space="0"/>
            </w:tcBorders>
            <w:noWrap w:val="0"/>
            <w:vAlign w:val="top"/>
          </w:tcPr>
          <w:p>
            <w:pPr>
              <w:widowControl/>
              <w:spacing w:line="500" w:lineRule="exact"/>
              <w:jc w:val="center"/>
              <w:rPr>
                <w:rFonts w:ascii="Times New Roman" w:hAnsi="Times New Roman" w:eastAsia="方正楷体简体"/>
                <w:color w:val="000000"/>
                <w:kern w:val="0"/>
                <w:sz w:val="28"/>
                <w:szCs w:val="28"/>
              </w:rPr>
            </w:pPr>
          </w:p>
        </w:tc>
      </w:tr>
      <w:tr>
        <w:trPr>
          <w:trHeight w:val="619" w:hRule="atLeast"/>
          <w:jc w:val="center"/>
        </w:trPr>
        <w:tc>
          <w:tcPr>
            <w:tcW w:w="20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63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297"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24"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20"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eastAsia="方正楷体简体"/>
                <w:color w:val="000000"/>
                <w:kern w:val="0"/>
                <w:sz w:val="28"/>
                <w:szCs w:val="28"/>
              </w:rPr>
            </w:pPr>
          </w:p>
        </w:tc>
        <w:tc>
          <w:tcPr>
            <w:tcW w:w="3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0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728"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64"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204"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463" w:type="pct"/>
            <w:tcBorders>
              <w:top w:val="nil"/>
              <w:left w:val="nil"/>
              <w:bottom w:val="single" w:color="auto" w:sz="4" w:space="0"/>
              <w:right w:val="single" w:color="auto" w:sz="4" w:space="0"/>
            </w:tcBorders>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187" w:type="pct"/>
            <w:tcBorders>
              <w:top w:val="nil"/>
              <w:left w:val="nil"/>
              <w:bottom w:val="single" w:color="auto" w:sz="4" w:space="0"/>
              <w:right w:val="single" w:color="auto" w:sz="4" w:space="0"/>
            </w:tcBorders>
            <w:noWrap w:val="0"/>
            <w:vAlign w:val="top"/>
          </w:tcPr>
          <w:p>
            <w:pPr>
              <w:widowControl/>
              <w:spacing w:line="500" w:lineRule="exact"/>
              <w:jc w:val="center"/>
              <w:rPr>
                <w:rFonts w:ascii="Times New Roman" w:hAnsi="Times New Roman" w:eastAsia="方正楷体简体"/>
                <w:color w:val="000000"/>
                <w:kern w:val="0"/>
                <w:sz w:val="28"/>
                <w:szCs w:val="28"/>
              </w:rPr>
            </w:pPr>
          </w:p>
        </w:tc>
      </w:tr>
      <w:tr>
        <w:tblPrEx>
          <w:tblCellMar>
            <w:top w:w="0" w:type="dxa"/>
            <w:left w:w="108" w:type="dxa"/>
            <w:bottom w:w="0" w:type="dxa"/>
            <w:right w:w="108" w:type="dxa"/>
          </w:tblCellMar>
        </w:tblPrEx>
        <w:trPr>
          <w:trHeight w:val="619" w:hRule="atLeast"/>
          <w:jc w:val="center"/>
        </w:trPr>
        <w:tc>
          <w:tcPr>
            <w:tcW w:w="20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63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297"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24"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20"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eastAsia="方正楷体简体"/>
                <w:color w:val="000000"/>
                <w:kern w:val="0"/>
                <w:sz w:val="28"/>
                <w:szCs w:val="28"/>
              </w:rPr>
            </w:pPr>
          </w:p>
        </w:tc>
        <w:tc>
          <w:tcPr>
            <w:tcW w:w="3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0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728"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64"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204"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463" w:type="pct"/>
            <w:tcBorders>
              <w:top w:val="nil"/>
              <w:left w:val="nil"/>
              <w:bottom w:val="single" w:color="auto" w:sz="4" w:space="0"/>
              <w:right w:val="single" w:color="auto" w:sz="4" w:space="0"/>
            </w:tcBorders>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187" w:type="pct"/>
            <w:tcBorders>
              <w:top w:val="nil"/>
              <w:left w:val="nil"/>
              <w:bottom w:val="single" w:color="auto" w:sz="4" w:space="0"/>
              <w:right w:val="single" w:color="auto" w:sz="4" w:space="0"/>
            </w:tcBorders>
            <w:noWrap w:val="0"/>
            <w:vAlign w:val="top"/>
          </w:tcPr>
          <w:p>
            <w:pPr>
              <w:widowControl/>
              <w:spacing w:line="500" w:lineRule="exact"/>
              <w:jc w:val="center"/>
              <w:rPr>
                <w:rFonts w:ascii="Times New Roman" w:hAnsi="Times New Roman" w:eastAsia="方正楷体简体"/>
                <w:color w:val="000000"/>
                <w:kern w:val="0"/>
                <w:sz w:val="28"/>
                <w:szCs w:val="28"/>
              </w:rPr>
            </w:pPr>
          </w:p>
        </w:tc>
      </w:tr>
      <w:tr>
        <w:tblPrEx>
          <w:tblCellMar>
            <w:top w:w="0" w:type="dxa"/>
            <w:left w:w="108" w:type="dxa"/>
            <w:bottom w:w="0" w:type="dxa"/>
            <w:right w:w="108" w:type="dxa"/>
          </w:tblCellMar>
        </w:tblPrEx>
        <w:trPr>
          <w:trHeight w:val="619" w:hRule="atLeast"/>
          <w:jc w:val="center"/>
        </w:trPr>
        <w:tc>
          <w:tcPr>
            <w:tcW w:w="20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630"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297"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24"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20"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eastAsia="方正楷体简体"/>
                <w:color w:val="000000"/>
                <w:kern w:val="0"/>
                <w:sz w:val="28"/>
                <w:szCs w:val="28"/>
              </w:rPr>
            </w:pPr>
          </w:p>
        </w:tc>
        <w:tc>
          <w:tcPr>
            <w:tcW w:w="3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0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728"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64"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204"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463" w:type="pct"/>
            <w:tcBorders>
              <w:top w:val="single" w:color="auto" w:sz="4" w:space="0"/>
              <w:left w:val="nil"/>
              <w:bottom w:val="single" w:color="auto" w:sz="4" w:space="0"/>
              <w:right w:val="single" w:color="auto" w:sz="4" w:space="0"/>
            </w:tcBorders>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187" w:type="pct"/>
            <w:tcBorders>
              <w:top w:val="single" w:color="auto" w:sz="4" w:space="0"/>
              <w:left w:val="nil"/>
              <w:bottom w:val="single" w:color="auto" w:sz="4" w:space="0"/>
              <w:right w:val="single" w:color="auto" w:sz="4" w:space="0"/>
            </w:tcBorders>
            <w:noWrap w:val="0"/>
            <w:vAlign w:val="top"/>
          </w:tcPr>
          <w:p>
            <w:pPr>
              <w:widowControl/>
              <w:spacing w:line="500" w:lineRule="exact"/>
              <w:jc w:val="center"/>
              <w:rPr>
                <w:rFonts w:ascii="Times New Roman" w:hAnsi="Times New Roman" w:eastAsia="方正楷体简体"/>
                <w:color w:val="000000"/>
                <w:kern w:val="0"/>
                <w:sz w:val="28"/>
                <w:szCs w:val="28"/>
              </w:rPr>
            </w:pPr>
          </w:p>
        </w:tc>
      </w:tr>
      <w:tr>
        <w:trPr>
          <w:trHeight w:val="619" w:hRule="atLeast"/>
          <w:jc w:val="center"/>
        </w:trPr>
        <w:tc>
          <w:tcPr>
            <w:tcW w:w="20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630"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297"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24"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20"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eastAsia="方正楷体简体"/>
                <w:color w:val="000000"/>
                <w:kern w:val="0"/>
                <w:sz w:val="28"/>
                <w:szCs w:val="28"/>
              </w:rPr>
            </w:pPr>
          </w:p>
        </w:tc>
        <w:tc>
          <w:tcPr>
            <w:tcW w:w="3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0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728"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64"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204"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463" w:type="pct"/>
            <w:tcBorders>
              <w:top w:val="single" w:color="auto" w:sz="4" w:space="0"/>
              <w:left w:val="nil"/>
              <w:bottom w:val="single" w:color="auto" w:sz="4" w:space="0"/>
              <w:right w:val="single" w:color="auto" w:sz="4" w:space="0"/>
            </w:tcBorders>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187" w:type="pct"/>
            <w:tcBorders>
              <w:top w:val="single" w:color="auto" w:sz="4" w:space="0"/>
              <w:left w:val="nil"/>
              <w:bottom w:val="single" w:color="auto" w:sz="4" w:space="0"/>
              <w:right w:val="single" w:color="auto" w:sz="4" w:space="0"/>
            </w:tcBorders>
            <w:noWrap w:val="0"/>
            <w:vAlign w:val="top"/>
          </w:tcPr>
          <w:p>
            <w:pPr>
              <w:widowControl/>
              <w:spacing w:line="500" w:lineRule="exact"/>
              <w:jc w:val="center"/>
              <w:rPr>
                <w:rFonts w:ascii="Times New Roman" w:hAnsi="Times New Roman" w:eastAsia="方正楷体简体"/>
                <w:color w:val="000000"/>
                <w:kern w:val="0"/>
                <w:sz w:val="28"/>
                <w:szCs w:val="28"/>
              </w:rPr>
            </w:pPr>
          </w:p>
        </w:tc>
      </w:tr>
      <w:tr>
        <w:tblPrEx>
          <w:tblCellMar>
            <w:top w:w="0" w:type="dxa"/>
            <w:left w:w="108" w:type="dxa"/>
            <w:bottom w:w="0" w:type="dxa"/>
            <w:right w:w="108" w:type="dxa"/>
          </w:tblCellMar>
        </w:tblPrEx>
        <w:trPr>
          <w:trHeight w:val="619" w:hRule="atLeast"/>
          <w:jc w:val="center"/>
        </w:trPr>
        <w:tc>
          <w:tcPr>
            <w:tcW w:w="20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630"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297"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24"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20" w:type="pct"/>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eastAsia="方正楷体简体"/>
                <w:color w:val="000000"/>
                <w:kern w:val="0"/>
                <w:sz w:val="28"/>
                <w:szCs w:val="28"/>
              </w:rPr>
            </w:pPr>
          </w:p>
        </w:tc>
        <w:tc>
          <w:tcPr>
            <w:tcW w:w="3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0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728"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364"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204"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楷体简体"/>
                <w:color w:val="000000"/>
                <w:kern w:val="0"/>
                <w:sz w:val="28"/>
                <w:szCs w:val="28"/>
              </w:rPr>
            </w:pPr>
          </w:p>
        </w:tc>
        <w:tc>
          <w:tcPr>
            <w:tcW w:w="463" w:type="pct"/>
            <w:tcBorders>
              <w:top w:val="single" w:color="auto" w:sz="4" w:space="0"/>
              <w:left w:val="nil"/>
              <w:bottom w:val="single" w:color="auto" w:sz="4" w:space="0"/>
              <w:right w:val="single" w:color="auto" w:sz="4" w:space="0"/>
            </w:tcBorders>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187" w:type="pct"/>
            <w:tcBorders>
              <w:top w:val="single" w:color="auto" w:sz="4" w:space="0"/>
              <w:left w:val="nil"/>
              <w:bottom w:val="single" w:color="auto" w:sz="4" w:space="0"/>
              <w:right w:val="single" w:color="auto" w:sz="4" w:space="0"/>
            </w:tcBorders>
            <w:noWrap w:val="0"/>
            <w:vAlign w:val="top"/>
          </w:tcPr>
          <w:p>
            <w:pPr>
              <w:widowControl/>
              <w:spacing w:line="500" w:lineRule="exact"/>
              <w:jc w:val="center"/>
              <w:rPr>
                <w:rFonts w:ascii="Times New Roman" w:hAnsi="Times New Roman" w:eastAsia="方正楷体简体"/>
                <w:color w:val="000000"/>
                <w:kern w:val="0"/>
                <w:sz w:val="28"/>
                <w:szCs w:val="28"/>
              </w:rPr>
            </w:pPr>
          </w:p>
        </w:tc>
      </w:tr>
    </w:tbl>
    <w:p>
      <w:pPr>
        <w:pStyle w:val="7"/>
        <w:adjustRightInd w:val="0"/>
        <w:snapToGrid w:val="0"/>
        <w:spacing w:before="0" w:beforeAutospacing="0" w:after="0" w:afterAutospacing="0" w:line="500" w:lineRule="exact"/>
        <w:jc w:val="center"/>
        <w:rPr>
          <w:rFonts w:hint="eastAsia" w:ascii="方正小标宋简体" w:hAnsi="Times New Roman" w:eastAsia="方正小标宋简体" w:cs="Times New Roman"/>
          <w:color w:val="000000"/>
          <w:kern w:val="2"/>
          <w:sz w:val="36"/>
          <w:szCs w:val="36"/>
        </w:rPr>
      </w:pPr>
    </w:p>
    <w:p>
      <w:pPr>
        <w:pStyle w:val="7"/>
        <w:adjustRightInd w:val="0"/>
        <w:snapToGrid w:val="0"/>
        <w:spacing w:before="0" w:beforeAutospacing="0" w:after="0" w:afterAutospacing="0" w:line="500" w:lineRule="exact"/>
        <w:jc w:val="center"/>
        <w:rPr>
          <w:rFonts w:ascii="方正小标宋简体" w:hAnsi="Times New Roman" w:eastAsia="方正小标宋简体" w:cs="Times New Roman"/>
          <w:color w:val="000000"/>
          <w:kern w:val="2"/>
          <w:sz w:val="36"/>
          <w:szCs w:val="36"/>
        </w:rPr>
      </w:pPr>
      <w:r>
        <w:rPr>
          <w:rFonts w:hint="eastAsia" w:ascii="方正小标宋简体" w:hAnsi="Times New Roman" w:eastAsia="方正小标宋简体" w:cs="Times New Roman"/>
          <w:color w:val="000000"/>
          <w:kern w:val="2"/>
          <w:sz w:val="36"/>
          <w:szCs w:val="36"/>
        </w:rPr>
        <w:t>“全省优秀共青团员”申报名单汇总表</w:t>
      </w:r>
    </w:p>
    <w:p>
      <w:pPr>
        <w:pStyle w:val="7"/>
        <w:adjustRightInd w:val="0"/>
        <w:snapToGrid w:val="0"/>
        <w:spacing w:before="0" w:beforeAutospacing="0" w:after="0" w:afterAutospacing="0" w:line="500" w:lineRule="exact"/>
        <w:jc w:val="center"/>
        <w:rPr>
          <w:rFonts w:ascii="方正小标宋简体" w:hAnsi="Times New Roman" w:eastAsia="方正小标宋简体" w:cs="Times New Roman"/>
          <w:color w:val="000000"/>
          <w:kern w:val="2"/>
          <w:sz w:val="36"/>
          <w:szCs w:val="36"/>
        </w:rPr>
      </w:pPr>
    </w:p>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 w:val="24"/>
        </w:rPr>
        <w:t>（团委盖章）</w:t>
      </w:r>
      <w:r>
        <w:rPr>
          <w:rFonts w:hint="eastAsia" w:hAnsi="宋体" w:cs="宋体"/>
          <w:color w:val="000000"/>
          <w:kern w:val="0"/>
          <w:sz w:val="24"/>
          <w:lang w:val="en-US" w:eastAsia="zh-CN"/>
        </w:rPr>
        <w:t xml:space="preserve">                      </w:t>
      </w:r>
      <w:r>
        <w:rPr>
          <w:rFonts w:hint="eastAsia" w:ascii="仿宋_GB2312" w:hAnsi="宋体" w:eastAsia="仿宋_GB2312" w:cs="宋体"/>
          <w:color w:val="000000"/>
          <w:kern w:val="0"/>
          <w:sz w:val="24"/>
        </w:rPr>
        <w:t>联系人：</w:t>
      </w:r>
      <w:r>
        <w:rPr>
          <w:rFonts w:hint="eastAsia" w:hAnsi="宋体" w:cs="宋体"/>
          <w:color w:val="000000"/>
          <w:kern w:val="0"/>
          <w:sz w:val="24"/>
          <w:lang w:val="en-US" w:eastAsia="zh-CN"/>
        </w:rPr>
        <w:t xml:space="preserve">                     </w:t>
      </w:r>
      <w:r>
        <w:rPr>
          <w:rFonts w:hint="eastAsia" w:ascii="仿宋_GB2312" w:hAnsi="宋体" w:eastAsia="仿宋_GB2312" w:cs="宋体"/>
          <w:color w:val="000000"/>
          <w:kern w:val="0"/>
          <w:sz w:val="24"/>
        </w:rPr>
        <w:t>办公电话：</w:t>
      </w:r>
      <w:r>
        <w:rPr>
          <w:rFonts w:hint="eastAsia" w:hAnsi="宋体" w:cs="宋体"/>
          <w:color w:val="000000"/>
          <w:kern w:val="0"/>
          <w:sz w:val="24"/>
          <w:lang w:val="en-US" w:eastAsia="zh-CN"/>
        </w:rPr>
        <w:t xml:space="preserve">                        </w:t>
      </w:r>
      <w:r>
        <w:rPr>
          <w:rFonts w:hint="eastAsia" w:ascii="仿宋_GB2312" w:hAnsi="宋体" w:eastAsia="仿宋_GB2312" w:cs="宋体"/>
          <w:color w:val="000000"/>
          <w:kern w:val="0"/>
          <w:sz w:val="24"/>
        </w:rPr>
        <w:t>手机：</w:t>
      </w:r>
    </w:p>
    <w:tbl>
      <w:tblPr>
        <w:tblStyle w:val="8"/>
        <w:tblW w:w="54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640"/>
        <w:gridCol w:w="542"/>
        <w:gridCol w:w="639"/>
        <w:gridCol w:w="965"/>
        <w:gridCol w:w="969"/>
        <w:gridCol w:w="1006"/>
        <w:gridCol w:w="1844"/>
        <w:gridCol w:w="826"/>
        <w:gridCol w:w="680"/>
        <w:gridCol w:w="969"/>
        <w:gridCol w:w="1717"/>
        <w:gridCol w:w="1184"/>
        <w:gridCol w:w="1071"/>
        <w:gridCol w:w="892"/>
        <w:gridCol w:w="1289"/>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64"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194"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164"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性别</w:t>
            </w:r>
          </w:p>
        </w:tc>
        <w:tc>
          <w:tcPr>
            <w:tcW w:w="193"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民族</w:t>
            </w:r>
          </w:p>
        </w:tc>
        <w:tc>
          <w:tcPr>
            <w:tcW w:w="292"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出生年月</w:t>
            </w:r>
          </w:p>
        </w:tc>
        <w:tc>
          <w:tcPr>
            <w:tcW w:w="293"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入团时间</w:t>
            </w:r>
          </w:p>
        </w:tc>
        <w:tc>
          <w:tcPr>
            <w:tcW w:w="304"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是否党员</w:t>
            </w:r>
          </w:p>
        </w:tc>
        <w:tc>
          <w:tcPr>
            <w:tcW w:w="558"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工作单位及职务</w:t>
            </w:r>
          </w:p>
        </w:tc>
        <w:tc>
          <w:tcPr>
            <w:tcW w:w="250"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是否成为注册志愿者</w:t>
            </w:r>
          </w:p>
        </w:tc>
        <w:tc>
          <w:tcPr>
            <w:tcW w:w="206"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累计志愿服务时长</w:t>
            </w:r>
          </w:p>
        </w:tc>
        <w:tc>
          <w:tcPr>
            <w:tcW w:w="293"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2020年度志愿服务时长</w:t>
            </w:r>
          </w:p>
        </w:tc>
        <w:tc>
          <w:tcPr>
            <w:tcW w:w="520"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近五年获得地市级及以上荣誉</w:t>
            </w:r>
          </w:p>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情况</w:t>
            </w:r>
          </w:p>
        </w:tc>
        <w:tc>
          <w:tcPr>
            <w:tcW w:w="358"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近五年教育评议结果为“优秀”等次</w:t>
            </w:r>
          </w:p>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的次数</w:t>
            </w:r>
          </w:p>
        </w:tc>
        <w:tc>
          <w:tcPr>
            <w:tcW w:w="324"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是否已申请入党（年满18周岁的须填写）</w:t>
            </w:r>
          </w:p>
        </w:tc>
        <w:tc>
          <w:tcPr>
            <w:tcW w:w="270"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所属</w:t>
            </w:r>
          </w:p>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类别</w:t>
            </w:r>
          </w:p>
        </w:tc>
        <w:tc>
          <w:tcPr>
            <w:tcW w:w="390"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是否破格</w:t>
            </w:r>
          </w:p>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（破格原因）</w:t>
            </w:r>
          </w:p>
        </w:tc>
        <w:tc>
          <w:tcPr>
            <w:tcW w:w="227"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4" w:type="pct"/>
            <w:noWrap w:val="0"/>
            <w:vAlign w:val="center"/>
          </w:tcPr>
          <w:p>
            <w:pPr>
              <w:widowControl/>
              <w:jc w:val="center"/>
              <w:rPr>
                <w:rFonts w:ascii="Times New Roman" w:hAnsi="Times New Roman"/>
                <w:color w:val="000000"/>
                <w:kern w:val="0"/>
                <w:sz w:val="28"/>
                <w:szCs w:val="28"/>
              </w:rPr>
            </w:pPr>
          </w:p>
        </w:tc>
        <w:tc>
          <w:tcPr>
            <w:tcW w:w="194" w:type="pct"/>
            <w:noWrap w:val="0"/>
            <w:vAlign w:val="center"/>
          </w:tcPr>
          <w:p>
            <w:pPr>
              <w:widowControl/>
              <w:jc w:val="center"/>
              <w:rPr>
                <w:rFonts w:ascii="Times New Roman" w:hAnsi="Times New Roman"/>
                <w:color w:val="000000"/>
                <w:kern w:val="0"/>
                <w:sz w:val="28"/>
                <w:szCs w:val="28"/>
              </w:rPr>
            </w:pPr>
          </w:p>
        </w:tc>
        <w:tc>
          <w:tcPr>
            <w:tcW w:w="164" w:type="pct"/>
            <w:noWrap w:val="0"/>
            <w:vAlign w:val="center"/>
          </w:tcPr>
          <w:p>
            <w:pPr>
              <w:widowControl/>
              <w:jc w:val="center"/>
              <w:rPr>
                <w:rFonts w:ascii="Times New Roman" w:hAnsi="Times New Roman"/>
                <w:color w:val="000000"/>
                <w:kern w:val="0"/>
                <w:sz w:val="28"/>
                <w:szCs w:val="28"/>
              </w:rPr>
            </w:pPr>
          </w:p>
        </w:tc>
        <w:tc>
          <w:tcPr>
            <w:tcW w:w="193" w:type="pct"/>
            <w:noWrap w:val="0"/>
            <w:vAlign w:val="top"/>
          </w:tcPr>
          <w:p>
            <w:pPr>
              <w:widowControl/>
              <w:jc w:val="center"/>
              <w:rPr>
                <w:rFonts w:ascii="Times New Roman" w:hAnsi="Times New Roman"/>
                <w:color w:val="000000"/>
                <w:kern w:val="0"/>
                <w:sz w:val="28"/>
                <w:szCs w:val="28"/>
              </w:rPr>
            </w:pPr>
          </w:p>
        </w:tc>
        <w:tc>
          <w:tcPr>
            <w:tcW w:w="292" w:type="pct"/>
            <w:noWrap w:val="0"/>
            <w:vAlign w:val="center"/>
          </w:tcPr>
          <w:p>
            <w:pPr>
              <w:widowControl/>
              <w:jc w:val="center"/>
              <w:rPr>
                <w:rFonts w:ascii="Times New Roman" w:hAnsi="Times New Roman"/>
                <w:color w:val="000000"/>
                <w:kern w:val="0"/>
                <w:sz w:val="28"/>
                <w:szCs w:val="28"/>
              </w:rPr>
            </w:pPr>
          </w:p>
        </w:tc>
        <w:tc>
          <w:tcPr>
            <w:tcW w:w="293" w:type="pct"/>
            <w:noWrap w:val="0"/>
            <w:vAlign w:val="center"/>
          </w:tcPr>
          <w:p>
            <w:pPr>
              <w:widowControl/>
              <w:jc w:val="center"/>
              <w:rPr>
                <w:rFonts w:ascii="Times New Roman" w:hAnsi="Times New Roman"/>
                <w:color w:val="000000"/>
                <w:kern w:val="0"/>
                <w:sz w:val="28"/>
                <w:szCs w:val="28"/>
              </w:rPr>
            </w:pPr>
          </w:p>
        </w:tc>
        <w:tc>
          <w:tcPr>
            <w:tcW w:w="304" w:type="pct"/>
            <w:noWrap w:val="0"/>
            <w:vAlign w:val="top"/>
          </w:tcPr>
          <w:p>
            <w:pPr>
              <w:widowControl/>
              <w:jc w:val="center"/>
              <w:rPr>
                <w:rFonts w:ascii="Times New Roman" w:hAnsi="Times New Roman"/>
                <w:color w:val="000000"/>
                <w:kern w:val="0"/>
                <w:sz w:val="28"/>
                <w:szCs w:val="28"/>
              </w:rPr>
            </w:pPr>
          </w:p>
        </w:tc>
        <w:tc>
          <w:tcPr>
            <w:tcW w:w="558" w:type="pct"/>
            <w:noWrap w:val="0"/>
            <w:vAlign w:val="top"/>
          </w:tcPr>
          <w:p>
            <w:pPr>
              <w:widowControl/>
              <w:jc w:val="center"/>
              <w:rPr>
                <w:rFonts w:ascii="Times New Roman" w:hAnsi="Times New Roman"/>
                <w:color w:val="000000"/>
                <w:kern w:val="0"/>
                <w:sz w:val="28"/>
                <w:szCs w:val="28"/>
              </w:rPr>
            </w:pPr>
          </w:p>
        </w:tc>
        <w:tc>
          <w:tcPr>
            <w:tcW w:w="250" w:type="pct"/>
            <w:noWrap w:val="0"/>
            <w:vAlign w:val="top"/>
          </w:tcPr>
          <w:p>
            <w:pPr>
              <w:widowControl/>
              <w:jc w:val="center"/>
              <w:rPr>
                <w:rFonts w:ascii="Times New Roman" w:hAnsi="Times New Roman"/>
                <w:color w:val="000000"/>
                <w:kern w:val="0"/>
                <w:sz w:val="28"/>
                <w:szCs w:val="28"/>
              </w:rPr>
            </w:pPr>
          </w:p>
        </w:tc>
        <w:tc>
          <w:tcPr>
            <w:tcW w:w="206" w:type="pct"/>
            <w:noWrap w:val="0"/>
            <w:vAlign w:val="top"/>
          </w:tcPr>
          <w:p>
            <w:pPr>
              <w:widowControl/>
              <w:jc w:val="center"/>
              <w:rPr>
                <w:rFonts w:ascii="Times New Roman" w:hAnsi="Times New Roman"/>
                <w:color w:val="000000"/>
                <w:kern w:val="0"/>
                <w:sz w:val="28"/>
                <w:szCs w:val="28"/>
              </w:rPr>
            </w:pPr>
          </w:p>
        </w:tc>
        <w:tc>
          <w:tcPr>
            <w:tcW w:w="293" w:type="pct"/>
            <w:noWrap w:val="0"/>
            <w:vAlign w:val="top"/>
          </w:tcPr>
          <w:p>
            <w:pPr>
              <w:widowControl/>
              <w:jc w:val="center"/>
              <w:rPr>
                <w:rFonts w:ascii="Times New Roman" w:hAnsi="Times New Roman"/>
                <w:color w:val="000000"/>
                <w:kern w:val="0"/>
                <w:sz w:val="28"/>
                <w:szCs w:val="28"/>
              </w:rPr>
            </w:pPr>
          </w:p>
        </w:tc>
        <w:tc>
          <w:tcPr>
            <w:tcW w:w="520" w:type="pct"/>
            <w:noWrap w:val="0"/>
            <w:vAlign w:val="center"/>
          </w:tcPr>
          <w:p>
            <w:pPr>
              <w:widowControl/>
              <w:jc w:val="center"/>
              <w:rPr>
                <w:rFonts w:ascii="Times New Roman" w:hAnsi="Times New Roman"/>
                <w:color w:val="000000"/>
                <w:kern w:val="0"/>
                <w:sz w:val="28"/>
                <w:szCs w:val="28"/>
              </w:rPr>
            </w:pPr>
          </w:p>
        </w:tc>
        <w:tc>
          <w:tcPr>
            <w:tcW w:w="358" w:type="pct"/>
            <w:noWrap w:val="0"/>
            <w:vAlign w:val="center"/>
          </w:tcPr>
          <w:p>
            <w:pPr>
              <w:widowControl/>
              <w:jc w:val="center"/>
              <w:rPr>
                <w:rFonts w:ascii="Times New Roman" w:hAnsi="Times New Roman"/>
                <w:color w:val="000000"/>
                <w:kern w:val="0"/>
                <w:sz w:val="28"/>
                <w:szCs w:val="28"/>
              </w:rPr>
            </w:pPr>
          </w:p>
        </w:tc>
        <w:tc>
          <w:tcPr>
            <w:tcW w:w="324" w:type="pct"/>
            <w:noWrap w:val="0"/>
            <w:vAlign w:val="center"/>
          </w:tcPr>
          <w:p>
            <w:pPr>
              <w:widowControl/>
              <w:jc w:val="center"/>
              <w:rPr>
                <w:rFonts w:ascii="Times New Roman" w:hAnsi="Times New Roman"/>
                <w:color w:val="000000"/>
                <w:kern w:val="0"/>
                <w:sz w:val="28"/>
                <w:szCs w:val="28"/>
              </w:rPr>
            </w:pPr>
          </w:p>
        </w:tc>
        <w:tc>
          <w:tcPr>
            <w:tcW w:w="270" w:type="pct"/>
            <w:noWrap w:val="0"/>
            <w:vAlign w:val="center"/>
          </w:tcPr>
          <w:p>
            <w:pPr>
              <w:widowControl/>
              <w:jc w:val="center"/>
              <w:rPr>
                <w:rFonts w:ascii="Times New Roman" w:hAnsi="Times New Roman"/>
                <w:color w:val="000000"/>
                <w:kern w:val="0"/>
                <w:sz w:val="28"/>
                <w:szCs w:val="28"/>
              </w:rPr>
            </w:pPr>
          </w:p>
        </w:tc>
        <w:tc>
          <w:tcPr>
            <w:tcW w:w="390" w:type="pct"/>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227" w:type="pct"/>
            <w:noWrap w:val="0"/>
            <w:vAlign w:val="top"/>
          </w:tcPr>
          <w:p>
            <w:pPr>
              <w:widowControl/>
              <w:spacing w:line="50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4" w:type="pct"/>
            <w:noWrap w:val="0"/>
            <w:vAlign w:val="center"/>
          </w:tcPr>
          <w:p>
            <w:pPr>
              <w:widowControl/>
              <w:jc w:val="center"/>
              <w:rPr>
                <w:rFonts w:ascii="Times New Roman" w:hAnsi="Times New Roman"/>
                <w:color w:val="000000"/>
                <w:kern w:val="0"/>
                <w:sz w:val="28"/>
                <w:szCs w:val="28"/>
              </w:rPr>
            </w:pPr>
          </w:p>
        </w:tc>
        <w:tc>
          <w:tcPr>
            <w:tcW w:w="194" w:type="pct"/>
            <w:noWrap w:val="0"/>
            <w:vAlign w:val="center"/>
          </w:tcPr>
          <w:p>
            <w:pPr>
              <w:widowControl/>
              <w:jc w:val="center"/>
              <w:rPr>
                <w:rFonts w:ascii="Times New Roman" w:hAnsi="Times New Roman"/>
                <w:color w:val="000000"/>
                <w:kern w:val="0"/>
                <w:sz w:val="28"/>
                <w:szCs w:val="28"/>
              </w:rPr>
            </w:pPr>
          </w:p>
        </w:tc>
        <w:tc>
          <w:tcPr>
            <w:tcW w:w="164" w:type="pct"/>
            <w:noWrap w:val="0"/>
            <w:vAlign w:val="center"/>
          </w:tcPr>
          <w:p>
            <w:pPr>
              <w:widowControl/>
              <w:jc w:val="center"/>
              <w:rPr>
                <w:rFonts w:ascii="Times New Roman" w:hAnsi="Times New Roman"/>
                <w:color w:val="000000"/>
                <w:kern w:val="0"/>
                <w:sz w:val="28"/>
                <w:szCs w:val="28"/>
              </w:rPr>
            </w:pPr>
          </w:p>
        </w:tc>
        <w:tc>
          <w:tcPr>
            <w:tcW w:w="193" w:type="pct"/>
            <w:noWrap w:val="0"/>
            <w:vAlign w:val="top"/>
          </w:tcPr>
          <w:p>
            <w:pPr>
              <w:widowControl/>
              <w:jc w:val="center"/>
              <w:rPr>
                <w:rFonts w:ascii="Times New Roman" w:hAnsi="Times New Roman"/>
                <w:color w:val="000000"/>
                <w:kern w:val="0"/>
                <w:sz w:val="28"/>
                <w:szCs w:val="28"/>
              </w:rPr>
            </w:pPr>
          </w:p>
        </w:tc>
        <w:tc>
          <w:tcPr>
            <w:tcW w:w="292" w:type="pct"/>
            <w:noWrap w:val="0"/>
            <w:vAlign w:val="center"/>
          </w:tcPr>
          <w:p>
            <w:pPr>
              <w:widowControl/>
              <w:jc w:val="center"/>
              <w:rPr>
                <w:rFonts w:ascii="Times New Roman" w:hAnsi="Times New Roman"/>
                <w:color w:val="000000"/>
                <w:kern w:val="0"/>
                <w:sz w:val="28"/>
                <w:szCs w:val="28"/>
              </w:rPr>
            </w:pPr>
          </w:p>
        </w:tc>
        <w:tc>
          <w:tcPr>
            <w:tcW w:w="293" w:type="pct"/>
            <w:noWrap w:val="0"/>
            <w:vAlign w:val="center"/>
          </w:tcPr>
          <w:p>
            <w:pPr>
              <w:widowControl/>
              <w:jc w:val="center"/>
              <w:rPr>
                <w:rFonts w:ascii="Times New Roman" w:hAnsi="Times New Roman"/>
                <w:color w:val="000000"/>
                <w:kern w:val="0"/>
                <w:sz w:val="28"/>
                <w:szCs w:val="28"/>
              </w:rPr>
            </w:pPr>
          </w:p>
        </w:tc>
        <w:tc>
          <w:tcPr>
            <w:tcW w:w="304" w:type="pct"/>
            <w:noWrap w:val="0"/>
            <w:vAlign w:val="top"/>
          </w:tcPr>
          <w:p>
            <w:pPr>
              <w:widowControl/>
              <w:jc w:val="center"/>
              <w:rPr>
                <w:rFonts w:ascii="Times New Roman" w:hAnsi="Times New Roman"/>
                <w:color w:val="000000"/>
                <w:kern w:val="0"/>
                <w:sz w:val="28"/>
                <w:szCs w:val="28"/>
              </w:rPr>
            </w:pPr>
          </w:p>
        </w:tc>
        <w:tc>
          <w:tcPr>
            <w:tcW w:w="558" w:type="pct"/>
            <w:noWrap w:val="0"/>
            <w:vAlign w:val="top"/>
          </w:tcPr>
          <w:p>
            <w:pPr>
              <w:widowControl/>
              <w:jc w:val="center"/>
              <w:rPr>
                <w:rFonts w:ascii="Times New Roman" w:hAnsi="Times New Roman"/>
                <w:color w:val="000000"/>
                <w:kern w:val="0"/>
                <w:sz w:val="28"/>
                <w:szCs w:val="28"/>
              </w:rPr>
            </w:pPr>
          </w:p>
        </w:tc>
        <w:tc>
          <w:tcPr>
            <w:tcW w:w="250" w:type="pct"/>
            <w:noWrap w:val="0"/>
            <w:vAlign w:val="top"/>
          </w:tcPr>
          <w:p>
            <w:pPr>
              <w:widowControl/>
              <w:jc w:val="center"/>
              <w:rPr>
                <w:rFonts w:ascii="Times New Roman" w:hAnsi="Times New Roman"/>
                <w:color w:val="000000"/>
                <w:kern w:val="0"/>
                <w:sz w:val="28"/>
                <w:szCs w:val="28"/>
              </w:rPr>
            </w:pPr>
          </w:p>
        </w:tc>
        <w:tc>
          <w:tcPr>
            <w:tcW w:w="206" w:type="pct"/>
            <w:noWrap w:val="0"/>
            <w:vAlign w:val="top"/>
          </w:tcPr>
          <w:p>
            <w:pPr>
              <w:widowControl/>
              <w:jc w:val="center"/>
              <w:rPr>
                <w:rFonts w:ascii="Times New Roman" w:hAnsi="Times New Roman"/>
                <w:color w:val="000000"/>
                <w:kern w:val="0"/>
                <w:sz w:val="28"/>
                <w:szCs w:val="28"/>
              </w:rPr>
            </w:pPr>
          </w:p>
        </w:tc>
        <w:tc>
          <w:tcPr>
            <w:tcW w:w="293" w:type="pct"/>
            <w:noWrap w:val="0"/>
            <w:vAlign w:val="top"/>
          </w:tcPr>
          <w:p>
            <w:pPr>
              <w:widowControl/>
              <w:jc w:val="center"/>
              <w:rPr>
                <w:rFonts w:ascii="Times New Roman" w:hAnsi="Times New Roman"/>
                <w:color w:val="000000"/>
                <w:kern w:val="0"/>
                <w:sz w:val="28"/>
                <w:szCs w:val="28"/>
              </w:rPr>
            </w:pPr>
          </w:p>
        </w:tc>
        <w:tc>
          <w:tcPr>
            <w:tcW w:w="520" w:type="pct"/>
            <w:noWrap w:val="0"/>
            <w:vAlign w:val="center"/>
          </w:tcPr>
          <w:p>
            <w:pPr>
              <w:widowControl/>
              <w:jc w:val="center"/>
              <w:rPr>
                <w:rFonts w:ascii="Times New Roman" w:hAnsi="Times New Roman"/>
                <w:color w:val="000000"/>
                <w:kern w:val="0"/>
                <w:sz w:val="28"/>
                <w:szCs w:val="28"/>
              </w:rPr>
            </w:pPr>
          </w:p>
        </w:tc>
        <w:tc>
          <w:tcPr>
            <w:tcW w:w="358" w:type="pct"/>
            <w:noWrap w:val="0"/>
            <w:vAlign w:val="center"/>
          </w:tcPr>
          <w:p>
            <w:pPr>
              <w:widowControl/>
              <w:jc w:val="center"/>
              <w:rPr>
                <w:rFonts w:ascii="Times New Roman" w:hAnsi="Times New Roman"/>
                <w:color w:val="000000"/>
                <w:kern w:val="0"/>
                <w:sz w:val="28"/>
                <w:szCs w:val="28"/>
              </w:rPr>
            </w:pPr>
          </w:p>
        </w:tc>
        <w:tc>
          <w:tcPr>
            <w:tcW w:w="324" w:type="pct"/>
            <w:noWrap w:val="0"/>
            <w:vAlign w:val="center"/>
          </w:tcPr>
          <w:p>
            <w:pPr>
              <w:widowControl/>
              <w:jc w:val="center"/>
              <w:rPr>
                <w:rFonts w:ascii="Times New Roman" w:hAnsi="Times New Roman"/>
                <w:color w:val="000000"/>
                <w:kern w:val="0"/>
                <w:sz w:val="28"/>
                <w:szCs w:val="28"/>
              </w:rPr>
            </w:pPr>
          </w:p>
        </w:tc>
        <w:tc>
          <w:tcPr>
            <w:tcW w:w="270" w:type="pct"/>
            <w:noWrap w:val="0"/>
            <w:vAlign w:val="center"/>
          </w:tcPr>
          <w:p>
            <w:pPr>
              <w:widowControl/>
              <w:jc w:val="center"/>
              <w:rPr>
                <w:rFonts w:ascii="Times New Roman" w:hAnsi="Times New Roman"/>
                <w:color w:val="000000"/>
                <w:kern w:val="0"/>
                <w:sz w:val="28"/>
                <w:szCs w:val="28"/>
              </w:rPr>
            </w:pPr>
          </w:p>
        </w:tc>
        <w:tc>
          <w:tcPr>
            <w:tcW w:w="390" w:type="pct"/>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227" w:type="pct"/>
            <w:noWrap w:val="0"/>
            <w:vAlign w:val="top"/>
          </w:tcPr>
          <w:p>
            <w:pPr>
              <w:widowControl/>
              <w:spacing w:line="50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4" w:type="pct"/>
            <w:noWrap w:val="0"/>
            <w:vAlign w:val="center"/>
          </w:tcPr>
          <w:p>
            <w:pPr>
              <w:widowControl/>
              <w:jc w:val="center"/>
              <w:rPr>
                <w:rFonts w:ascii="Times New Roman" w:hAnsi="Times New Roman"/>
                <w:color w:val="000000"/>
                <w:kern w:val="0"/>
                <w:sz w:val="28"/>
                <w:szCs w:val="28"/>
              </w:rPr>
            </w:pPr>
          </w:p>
        </w:tc>
        <w:tc>
          <w:tcPr>
            <w:tcW w:w="194" w:type="pct"/>
            <w:noWrap w:val="0"/>
            <w:vAlign w:val="center"/>
          </w:tcPr>
          <w:p>
            <w:pPr>
              <w:widowControl/>
              <w:jc w:val="center"/>
              <w:rPr>
                <w:rFonts w:ascii="Times New Roman" w:hAnsi="Times New Roman"/>
                <w:color w:val="000000"/>
                <w:kern w:val="0"/>
                <w:sz w:val="28"/>
                <w:szCs w:val="28"/>
              </w:rPr>
            </w:pPr>
          </w:p>
        </w:tc>
        <w:tc>
          <w:tcPr>
            <w:tcW w:w="164" w:type="pct"/>
            <w:noWrap w:val="0"/>
            <w:vAlign w:val="center"/>
          </w:tcPr>
          <w:p>
            <w:pPr>
              <w:widowControl/>
              <w:jc w:val="center"/>
              <w:rPr>
                <w:rFonts w:ascii="Times New Roman" w:hAnsi="Times New Roman"/>
                <w:color w:val="000000"/>
                <w:kern w:val="0"/>
                <w:sz w:val="28"/>
                <w:szCs w:val="28"/>
              </w:rPr>
            </w:pPr>
          </w:p>
        </w:tc>
        <w:tc>
          <w:tcPr>
            <w:tcW w:w="193" w:type="pct"/>
            <w:noWrap w:val="0"/>
            <w:vAlign w:val="top"/>
          </w:tcPr>
          <w:p>
            <w:pPr>
              <w:widowControl/>
              <w:jc w:val="center"/>
              <w:rPr>
                <w:rFonts w:ascii="Times New Roman" w:hAnsi="Times New Roman"/>
                <w:color w:val="000000"/>
                <w:kern w:val="0"/>
                <w:sz w:val="28"/>
                <w:szCs w:val="28"/>
              </w:rPr>
            </w:pPr>
          </w:p>
        </w:tc>
        <w:tc>
          <w:tcPr>
            <w:tcW w:w="292" w:type="pct"/>
            <w:noWrap w:val="0"/>
            <w:vAlign w:val="center"/>
          </w:tcPr>
          <w:p>
            <w:pPr>
              <w:widowControl/>
              <w:jc w:val="center"/>
              <w:rPr>
                <w:rFonts w:ascii="Times New Roman" w:hAnsi="Times New Roman"/>
                <w:color w:val="000000"/>
                <w:kern w:val="0"/>
                <w:sz w:val="28"/>
                <w:szCs w:val="28"/>
              </w:rPr>
            </w:pPr>
          </w:p>
        </w:tc>
        <w:tc>
          <w:tcPr>
            <w:tcW w:w="293" w:type="pct"/>
            <w:noWrap w:val="0"/>
            <w:vAlign w:val="center"/>
          </w:tcPr>
          <w:p>
            <w:pPr>
              <w:widowControl/>
              <w:jc w:val="center"/>
              <w:rPr>
                <w:rFonts w:ascii="Times New Roman" w:hAnsi="Times New Roman"/>
                <w:color w:val="000000"/>
                <w:kern w:val="0"/>
                <w:sz w:val="28"/>
                <w:szCs w:val="28"/>
              </w:rPr>
            </w:pPr>
          </w:p>
        </w:tc>
        <w:tc>
          <w:tcPr>
            <w:tcW w:w="304" w:type="pct"/>
            <w:noWrap w:val="0"/>
            <w:vAlign w:val="top"/>
          </w:tcPr>
          <w:p>
            <w:pPr>
              <w:widowControl/>
              <w:jc w:val="center"/>
              <w:rPr>
                <w:rFonts w:ascii="Times New Roman" w:hAnsi="Times New Roman"/>
                <w:color w:val="000000"/>
                <w:kern w:val="0"/>
                <w:sz w:val="28"/>
                <w:szCs w:val="28"/>
              </w:rPr>
            </w:pPr>
          </w:p>
        </w:tc>
        <w:tc>
          <w:tcPr>
            <w:tcW w:w="558" w:type="pct"/>
            <w:noWrap w:val="0"/>
            <w:vAlign w:val="top"/>
          </w:tcPr>
          <w:p>
            <w:pPr>
              <w:widowControl/>
              <w:jc w:val="center"/>
              <w:rPr>
                <w:rFonts w:ascii="Times New Roman" w:hAnsi="Times New Roman"/>
                <w:color w:val="000000"/>
                <w:kern w:val="0"/>
                <w:sz w:val="28"/>
                <w:szCs w:val="28"/>
              </w:rPr>
            </w:pPr>
          </w:p>
        </w:tc>
        <w:tc>
          <w:tcPr>
            <w:tcW w:w="250" w:type="pct"/>
            <w:noWrap w:val="0"/>
            <w:vAlign w:val="top"/>
          </w:tcPr>
          <w:p>
            <w:pPr>
              <w:widowControl/>
              <w:jc w:val="center"/>
              <w:rPr>
                <w:rFonts w:ascii="Times New Roman" w:hAnsi="Times New Roman"/>
                <w:color w:val="000000"/>
                <w:kern w:val="0"/>
                <w:sz w:val="28"/>
                <w:szCs w:val="28"/>
              </w:rPr>
            </w:pPr>
          </w:p>
        </w:tc>
        <w:tc>
          <w:tcPr>
            <w:tcW w:w="206" w:type="pct"/>
            <w:noWrap w:val="0"/>
            <w:vAlign w:val="top"/>
          </w:tcPr>
          <w:p>
            <w:pPr>
              <w:widowControl/>
              <w:jc w:val="center"/>
              <w:rPr>
                <w:rFonts w:ascii="Times New Roman" w:hAnsi="Times New Roman"/>
                <w:color w:val="000000"/>
                <w:kern w:val="0"/>
                <w:sz w:val="28"/>
                <w:szCs w:val="28"/>
              </w:rPr>
            </w:pPr>
          </w:p>
        </w:tc>
        <w:tc>
          <w:tcPr>
            <w:tcW w:w="293" w:type="pct"/>
            <w:noWrap w:val="0"/>
            <w:vAlign w:val="top"/>
          </w:tcPr>
          <w:p>
            <w:pPr>
              <w:widowControl/>
              <w:jc w:val="center"/>
              <w:rPr>
                <w:rFonts w:ascii="Times New Roman" w:hAnsi="Times New Roman"/>
                <w:color w:val="000000"/>
                <w:kern w:val="0"/>
                <w:sz w:val="28"/>
                <w:szCs w:val="28"/>
              </w:rPr>
            </w:pPr>
          </w:p>
        </w:tc>
        <w:tc>
          <w:tcPr>
            <w:tcW w:w="520" w:type="pct"/>
            <w:noWrap w:val="0"/>
            <w:vAlign w:val="center"/>
          </w:tcPr>
          <w:p>
            <w:pPr>
              <w:widowControl/>
              <w:jc w:val="center"/>
              <w:rPr>
                <w:rFonts w:ascii="Times New Roman" w:hAnsi="Times New Roman"/>
                <w:color w:val="000000"/>
                <w:kern w:val="0"/>
                <w:sz w:val="28"/>
                <w:szCs w:val="28"/>
              </w:rPr>
            </w:pPr>
          </w:p>
        </w:tc>
        <w:tc>
          <w:tcPr>
            <w:tcW w:w="358" w:type="pct"/>
            <w:noWrap w:val="0"/>
            <w:vAlign w:val="center"/>
          </w:tcPr>
          <w:p>
            <w:pPr>
              <w:widowControl/>
              <w:jc w:val="center"/>
              <w:rPr>
                <w:rFonts w:ascii="Times New Roman" w:hAnsi="Times New Roman"/>
                <w:color w:val="000000"/>
                <w:kern w:val="0"/>
                <w:sz w:val="28"/>
                <w:szCs w:val="28"/>
              </w:rPr>
            </w:pPr>
          </w:p>
        </w:tc>
        <w:tc>
          <w:tcPr>
            <w:tcW w:w="324" w:type="pct"/>
            <w:noWrap w:val="0"/>
            <w:vAlign w:val="center"/>
          </w:tcPr>
          <w:p>
            <w:pPr>
              <w:widowControl/>
              <w:jc w:val="center"/>
              <w:rPr>
                <w:rFonts w:ascii="Times New Roman" w:hAnsi="Times New Roman"/>
                <w:color w:val="000000"/>
                <w:kern w:val="0"/>
                <w:sz w:val="28"/>
                <w:szCs w:val="28"/>
              </w:rPr>
            </w:pPr>
          </w:p>
        </w:tc>
        <w:tc>
          <w:tcPr>
            <w:tcW w:w="270" w:type="pct"/>
            <w:noWrap w:val="0"/>
            <w:vAlign w:val="center"/>
          </w:tcPr>
          <w:p>
            <w:pPr>
              <w:widowControl/>
              <w:jc w:val="center"/>
              <w:rPr>
                <w:rFonts w:ascii="Times New Roman" w:hAnsi="Times New Roman"/>
                <w:color w:val="000000"/>
                <w:kern w:val="0"/>
                <w:sz w:val="28"/>
                <w:szCs w:val="28"/>
              </w:rPr>
            </w:pPr>
          </w:p>
        </w:tc>
        <w:tc>
          <w:tcPr>
            <w:tcW w:w="390" w:type="pct"/>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227" w:type="pct"/>
            <w:noWrap w:val="0"/>
            <w:vAlign w:val="top"/>
          </w:tcPr>
          <w:p>
            <w:pPr>
              <w:widowControl/>
              <w:spacing w:line="50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4" w:type="pct"/>
            <w:noWrap w:val="0"/>
            <w:vAlign w:val="center"/>
          </w:tcPr>
          <w:p>
            <w:pPr>
              <w:widowControl/>
              <w:jc w:val="center"/>
              <w:rPr>
                <w:rFonts w:ascii="Times New Roman" w:hAnsi="Times New Roman"/>
                <w:color w:val="000000"/>
                <w:kern w:val="0"/>
                <w:sz w:val="28"/>
                <w:szCs w:val="28"/>
              </w:rPr>
            </w:pPr>
          </w:p>
        </w:tc>
        <w:tc>
          <w:tcPr>
            <w:tcW w:w="194" w:type="pct"/>
            <w:noWrap w:val="0"/>
            <w:vAlign w:val="center"/>
          </w:tcPr>
          <w:p>
            <w:pPr>
              <w:widowControl/>
              <w:jc w:val="center"/>
              <w:rPr>
                <w:rFonts w:ascii="Times New Roman" w:hAnsi="Times New Roman"/>
                <w:color w:val="000000"/>
                <w:kern w:val="0"/>
                <w:sz w:val="28"/>
                <w:szCs w:val="28"/>
              </w:rPr>
            </w:pPr>
          </w:p>
        </w:tc>
        <w:tc>
          <w:tcPr>
            <w:tcW w:w="164" w:type="pct"/>
            <w:noWrap w:val="0"/>
            <w:vAlign w:val="center"/>
          </w:tcPr>
          <w:p>
            <w:pPr>
              <w:widowControl/>
              <w:jc w:val="center"/>
              <w:rPr>
                <w:rFonts w:ascii="Times New Roman" w:hAnsi="Times New Roman"/>
                <w:color w:val="000000"/>
                <w:kern w:val="0"/>
                <w:sz w:val="28"/>
                <w:szCs w:val="28"/>
              </w:rPr>
            </w:pPr>
          </w:p>
        </w:tc>
        <w:tc>
          <w:tcPr>
            <w:tcW w:w="193" w:type="pct"/>
            <w:noWrap w:val="0"/>
            <w:vAlign w:val="top"/>
          </w:tcPr>
          <w:p>
            <w:pPr>
              <w:widowControl/>
              <w:jc w:val="center"/>
              <w:rPr>
                <w:rFonts w:ascii="Times New Roman" w:hAnsi="Times New Roman"/>
                <w:color w:val="000000"/>
                <w:kern w:val="0"/>
                <w:sz w:val="28"/>
                <w:szCs w:val="28"/>
              </w:rPr>
            </w:pPr>
          </w:p>
        </w:tc>
        <w:tc>
          <w:tcPr>
            <w:tcW w:w="292" w:type="pct"/>
            <w:noWrap w:val="0"/>
            <w:vAlign w:val="center"/>
          </w:tcPr>
          <w:p>
            <w:pPr>
              <w:widowControl/>
              <w:jc w:val="center"/>
              <w:rPr>
                <w:rFonts w:ascii="Times New Roman" w:hAnsi="Times New Roman"/>
                <w:color w:val="000000"/>
                <w:kern w:val="0"/>
                <w:sz w:val="28"/>
                <w:szCs w:val="28"/>
              </w:rPr>
            </w:pPr>
          </w:p>
        </w:tc>
        <w:tc>
          <w:tcPr>
            <w:tcW w:w="293" w:type="pct"/>
            <w:noWrap w:val="0"/>
            <w:vAlign w:val="center"/>
          </w:tcPr>
          <w:p>
            <w:pPr>
              <w:widowControl/>
              <w:jc w:val="center"/>
              <w:rPr>
                <w:rFonts w:ascii="Times New Roman" w:hAnsi="Times New Roman"/>
                <w:color w:val="000000"/>
                <w:kern w:val="0"/>
                <w:sz w:val="28"/>
                <w:szCs w:val="28"/>
              </w:rPr>
            </w:pPr>
          </w:p>
        </w:tc>
        <w:tc>
          <w:tcPr>
            <w:tcW w:w="304" w:type="pct"/>
            <w:noWrap w:val="0"/>
            <w:vAlign w:val="top"/>
          </w:tcPr>
          <w:p>
            <w:pPr>
              <w:widowControl/>
              <w:jc w:val="center"/>
              <w:rPr>
                <w:rFonts w:ascii="Times New Roman" w:hAnsi="Times New Roman"/>
                <w:color w:val="000000"/>
                <w:kern w:val="0"/>
                <w:sz w:val="28"/>
                <w:szCs w:val="28"/>
              </w:rPr>
            </w:pPr>
          </w:p>
        </w:tc>
        <w:tc>
          <w:tcPr>
            <w:tcW w:w="558" w:type="pct"/>
            <w:noWrap w:val="0"/>
            <w:vAlign w:val="top"/>
          </w:tcPr>
          <w:p>
            <w:pPr>
              <w:widowControl/>
              <w:jc w:val="center"/>
              <w:rPr>
                <w:rFonts w:ascii="Times New Roman" w:hAnsi="Times New Roman"/>
                <w:color w:val="000000"/>
                <w:kern w:val="0"/>
                <w:sz w:val="28"/>
                <w:szCs w:val="28"/>
              </w:rPr>
            </w:pPr>
          </w:p>
        </w:tc>
        <w:tc>
          <w:tcPr>
            <w:tcW w:w="250" w:type="pct"/>
            <w:noWrap w:val="0"/>
            <w:vAlign w:val="top"/>
          </w:tcPr>
          <w:p>
            <w:pPr>
              <w:widowControl/>
              <w:jc w:val="center"/>
              <w:rPr>
                <w:rFonts w:ascii="Times New Roman" w:hAnsi="Times New Roman"/>
                <w:color w:val="000000"/>
                <w:kern w:val="0"/>
                <w:sz w:val="28"/>
                <w:szCs w:val="28"/>
              </w:rPr>
            </w:pPr>
          </w:p>
        </w:tc>
        <w:tc>
          <w:tcPr>
            <w:tcW w:w="206" w:type="pct"/>
            <w:noWrap w:val="0"/>
            <w:vAlign w:val="top"/>
          </w:tcPr>
          <w:p>
            <w:pPr>
              <w:widowControl/>
              <w:jc w:val="center"/>
              <w:rPr>
                <w:rFonts w:ascii="Times New Roman" w:hAnsi="Times New Roman"/>
                <w:color w:val="000000"/>
                <w:kern w:val="0"/>
                <w:sz w:val="28"/>
                <w:szCs w:val="28"/>
              </w:rPr>
            </w:pPr>
          </w:p>
        </w:tc>
        <w:tc>
          <w:tcPr>
            <w:tcW w:w="293" w:type="pct"/>
            <w:noWrap w:val="0"/>
            <w:vAlign w:val="top"/>
          </w:tcPr>
          <w:p>
            <w:pPr>
              <w:widowControl/>
              <w:jc w:val="center"/>
              <w:rPr>
                <w:rFonts w:ascii="Times New Roman" w:hAnsi="Times New Roman"/>
                <w:color w:val="000000"/>
                <w:kern w:val="0"/>
                <w:sz w:val="28"/>
                <w:szCs w:val="28"/>
              </w:rPr>
            </w:pPr>
          </w:p>
        </w:tc>
        <w:tc>
          <w:tcPr>
            <w:tcW w:w="520" w:type="pct"/>
            <w:noWrap w:val="0"/>
            <w:vAlign w:val="center"/>
          </w:tcPr>
          <w:p>
            <w:pPr>
              <w:widowControl/>
              <w:jc w:val="center"/>
              <w:rPr>
                <w:rFonts w:ascii="Times New Roman" w:hAnsi="Times New Roman"/>
                <w:color w:val="000000"/>
                <w:kern w:val="0"/>
                <w:sz w:val="28"/>
                <w:szCs w:val="28"/>
              </w:rPr>
            </w:pPr>
          </w:p>
        </w:tc>
        <w:tc>
          <w:tcPr>
            <w:tcW w:w="358" w:type="pct"/>
            <w:noWrap w:val="0"/>
            <w:vAlign w:val="center"/>
          </w:tcPr>
          <w:p>
            <w:pPr>
              <w:widowControl/>
              <w:jc w:val="center"/>
              <w:rPr>
                <w:rFonts w:ascii="Times New Roman" w:hAnsi="Times New Roman"/>
                <w:color w:val="000000"/>
                <w:kern w:val="0"/>
                <w:sz w:val="28"/>
                <w:szCs w:val="28"/>
              </w:rPr>
            </w:pPr>
          </w:p>
        </w:tc>
        <w:tc>
          <w:tcPr>
            <w:tcW w:w="324" w:type="pct"/>
            <w:noWrap w:val="0"/>
            <w:vAlign w:val="center"/>
          </w:tcPr>
          <w:p>
            <w:pPr>
              <w:widowControl/>
              <w:jc w:val="center"/>
              <w:rPr>
                <w:rFonts w:ascii="Times New Roman" w:hAnsi="Times New Roman"/>
                <w:color w:val="000000"/>
                <w:kern w:val="0"/>
                <w:sz w:val="28"/>
                <w:szCs w:val="28"/>
              </w:rPr>
            </w:pPr>
          </w:p>
        </w:tc>
        <w:tc>
          <w:tcPr>
            <w:tcW w:w="270" w:type="pct"/>
            <w:noWrap w:val="0"/>
            <w:vAlign w:val="center"/>
          </w:tcPr>
          <w:p>
            <w:pPr>
              <w:widowControl/>
              <w:jc w:val="center"/>
              <w:rPr>
                <w:rFonts w:ascii="Times New Roman" w:hAnsi="Times New Roman"/>
                <w:color w:val="000000"/>
                <w:kern w:val="0"/>
                <w:sz w:val="28"/>
                <w:szCs w:val="28"/>
              </w:rPr>
            </w:pPr>
          </w:p>
        </w:tc>
        <w:tc>
          <w:tcPr>
            <w:tcW w:w="390" w:type="pct"/>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227" w:type="pct"/>
            <w:noWrap w:val="0"/>
            <w:vAlign w:val="top"/>
          </w:tcPr>
          <w:p>
            <w:pPr>
              <w:widowControl/>
              <w:spacing w:line="50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4" w:type="pct"/>
            <w:noWrap w:val="0"/>
            <w:vAlign w:val="center"/>
          </w:tcPr>
          <w:p>
            <w:pPr>
              <w:widowControl/>
              <w:jc w:val="center"/>
              <w:rPr>
                <w:rFonts w:ascii="Times New Roman" w:hAnsi="Times New Roman"/>
                <w:color w:val="000000"/>
                <w:kern w:val="0"/>
                <w:sz w:val="28"/>
                <w:szCs w:val="28"/>
              </w:rPr>
            </w:pPr>
          </w:p>
        </w:tc>
        <w:tc>
          <w:tcPr>
            <w:tcW w:w="194" w:type="pct"/>
            <w:noWrap w:val="0"/>
            <w:vAlign w:val="center"/>
          </w:tcPr>
          <w:p>
            <w:pPr>
              <w:widowControl/>
              <w:jc w:val="center"/>
              <w:rPr>
                <w:rFonts w:ascii="Times New Roman" w:hAnsi="Times New Roman"/>
                <w:color w:val="000000"/>
                <w:kern w:val="0"/>
                <w:sz w:val="28"/>
                <w:szCs w:val="28"/>
              </w:rPr>
            </w:pPr>
          </w:p>
        </w:tc>
        <w:tc>
          <w:tcPr>
            <w:tcW w:w="164" w:type="pct"/>
            <w:noWrap w:val="0"/>
            <w:vAlign w:val="center"/>
          </w:tcPr>
          <w:p>
            <w:pPr>
              <w:widowControl/>
              <w:jc w:val="center"/>
              <w:rPr>
                <w:rFonts w:ascii="Times New Roman" w:hAnsi="Times New Roman"/>
                <w:color w:val="000000"/>
                <w:kern w:val="0"/>
                <w:sz w:val="28"/>
                <w:szCs w:val="28"/>
              </w:rPr>
            </w:pPr>
          </w:p>
        </w:tc>
        <w:tc>
          <w:tcPr>
            <w:tcW w:w="193" w:type="pct"/>
            <w:noWrap w:val="0"/>
            <w:vAlign w:val="top"/>
          </w:tcPr>
          <w:p>
            <w:pPr>
              <w:widowControl/>
              <w:jc w:val="center"/>
              <w:rPr>
                <w:rFonts w:ascii="Times New Roman" w:hAnsi="Times New Roman"/>
                <w:color w:val="000000"/>
                <w:kern w:val="0"/>
                <w:sz w:val="28"/>
                <w:szCs w:val="28"/>
              </w:rPr>
            </w:pPr>
          </w:p>
        </w:tc>
        <w:tc>
          <w:tcPr>
            <w:tcW w:w="292" w:type="pct"/>
            <w:noWrap w:val="0"/>
            <w:vAlign w:val="center"/>
          </w:tcPr>
          <w:p>
            <w:pPr>
              <w:widowControl/>
              <w:jc w:val="center"/>
              <w:rPr>
                <w:rFonts w:ascii="Times New Roman" w:hAnsi="Times New Roman"/>
                <w:color w:val="000000"/>
                <w:kern w:val="0"/>
                <w:sz w:val="28"/>
                <w:szCs w:val="28"/>
              </w:rPr>
            </w:pPr>
          </w:p>
        </w:tc>
        <w:tc>
          <w:tcPr>
            <w:tcW w:w="293" w:type="pct"/>
            <w:noWrap w:val="0"/>
            <w:vAlign w:val="center"/>
          </w:tcPr>
          <w:p>
            <w:pPr>
              <w:widowControl/>
              <w:jc w:val="center"/>
              <w:rPr>
                <w:rFonts w:ascii="Times New Roman" w:hAnsi="Times New Roman"/>
                <w:color w:val="000000"/>
                <w:kern w:val="0"/>
                <w:sz w:val="28"/>
                <w:szCs w:val="28"/>
              </w:rPr>
            </w:pPr>
          </w:p>
        </w:tc>
        <w:tc>
          <w:tcPr>
            <w:tcW w:w="304" w:type="pct"/>
            <w:noWrap w:val="0"/>
            <w:vAlign w:val="top"/>
          </w:tcPr>
          <w:p>
            <w:pPr>
              <w:widowControl/>
              <w:jc w:val="center"/>
              <w:rPr>
                <w:rFonts w:ascii="Times New Roman" w:hAnsi="Times New Roman"/>
                <w:color w:val="000000"/>
                <w:kern w:val="0"/>
                <w:sz w:val="28"/>
                <w:szCs w:val="28"/>
              </w:rPr>
            </w:pPr>
          </w:p>
        </w:tc>
        <w:tc>
          <w:tcPr>
            <w:tcW w:w="558" w:type="pct"/>
            <w:noWrap w:val="0"/>
            <w:vAlign w:val="top"/>
          </w:tcPr>
          <w:p>
            <w:pPr>
              <w:widowControl/>
              <w:jc w:val="center"/>
              <w:rPr>
                <w:rFonts w:ascii="Times New Roman" w:hAnsi="Times New Roman"/>
                <w:color w:val="000000"/>
                <w:kern w:val="0"/>
                <w:sz w:val="28"/>
                <w:szCs w:val="28"/>
              </w:rPr>
            </w:pPr>
          </w:p>
        </w:tc>
        <w:tc>
          <w:tcPr>
            <w:tcW w:w="250" w:type="pct"/>
            <w:noWrap w:val="0"/>
            <w:vAlign w:val="top"/>
          </w:tcPr>
          <w:p>
            <w:pPr>
              <w:widowControl/>
              <w:jc w:val="center"/>
              <w:rPr>
                <w:rFonts w:ascii="Times New Roman" w:hAnsi="Times New Roman"/>
                <w:color w:val="000000"/>
                <w:kern w:val="0"/>
                <w:sz w:val="28"/>
                <w:szCs w:val="28"/>
              </w:rPr>
            </w:pPr>
          </w:p>
        </w:tc>
        <w:tc>
          <w:tcPr>
            <w:tcW w:w="206" w:type="pct"/>
            <w:noWrap w:val="0"/>
            <w:vAlign w:val="top"/>
          </w:tcPr>
          <w:p>
            <w:pPr>
              <w:widowControl/>
              <w:jc w:val="center"/>
              <w:rPr>
                <w:rFonts w:ascii="Times New Roman" w:hAnsi="Times New Roman"/>
                <w:color w:val="000000"/>
                <w:kern w:val="0"/>
                <w:sz w:val="28"/>
                <w:szCs w:val="28"/>
              </w:rPr>
            </w:pPr>
          </w:p>
        </w:tc>
        <w:tc>
          <w:tcPr>
            <w:tcW w:w="293" w:type="pct"/>
            <w:noWrap w:val="0"/>
            <w:vAlign w:val="top"/>
          </w:tcPr>
          <w:p>
            <w:pPr>
              <w:widowControl/>
              <w:jc w:val="center"/>
              <w:rPr>
                <w:rFonts w:ascii="Times New Roman" w:hAnsi="Times New Roman"/>
                <w:color w:val="000000"/>
                <w:kern w:val="0"/>
                <w:sz w:val="28"/>
                <w:szCs w:val="28"/>
              </w:rPr>
            </w:pPr>
          </w:p>
        </w:tc>
        <w:tc>
          <w:tcPr>
            <w:tcW w:w="520" w:type="pct"/>
            <w:noWrap w:val="0"/>
            <w:vAlign w:val="center"/>
          </w:tcPr>
          <w:p>
            <w:pPr>
              <w:widowControl/>
              <w:jc w:val="center"/>
              <w:rPr>
                <w:rFonts w:ascii="Times New Roman" w:hAnsi="Times New Roman"/>
                <w:color w:val="000000"/>
                <w:kern w:val="0"/>
                <w:sz w:val="28"/>
                <w:szCs w:val="28"/>
              </w:rPr>
            </w:pPr>
          </w:p>
        </w:tc>
        <w:tc>
          <w:tcPr>
            <w:tcW w:w="358" w:type="pct"/>
            <w:noWrap w:val="0"/>
            <w:vAlign w:val="center"/>
          </w:tcPr>
          <w:p>
            <w:pPr>
              <w:widowControl/>
              <w:jc w:val="center"/>
              <w:rPr>
                <w:rFonts w:ascii="Times New Roman" w:hAnsi="Times New Roman"/>
                <w:color w:val="000000"/>
                <w:kern w:val="0"/>
                <w:sz w:val="28"/>
                <w:szCs w:val="28"/>
              </w:rPr>
            </w:pPr>
          </w:p>
        </w:tc>
        <w:tc>
          <w:tcPr>
            <w:tcW w:w="324" w:type="pct"/>
            <w:noWrap w:val="0"/>
            <w:vAlign w:val="center"/>
          </w:tcPr>
          <w:p>
            <w:pPr>
              <w:widowControl/>
              <w:jc w:val="center"/>
              <w:rPr>
                <w:rFonts w:ascii="Times New Roman" w:hAnsi="Times New Roman"/>
                <w:color w:val="000000"/>
                <w:kern w:val="0"/>
                <w:sz w:val="28"/>
                <w:szCs w:val="28"/>
              </w:rPr>
            </w:pPr>
          </w:p>
        </w:tc>
        <w:tc>
          <w:tcPr>
            <w:tcW w:w="270" w:type="pct"/>
            <w:noWrap w:val="0"/>
            <w:vAlign w:val="center"/>
          </w:tcPr>
          <w:p>
            <w:pPr>
              <w:widowControl/>
              <w:jc w:val="center"/>
              <w:rPr>
                <w:rFonts w:ascii="Times New Roman" w:hAnsi="Times New Roman"/>
                <w:color w:val="000000"/>
                <w:kern w:val="0"/>
                <w:sz w:val="28"/>
                <w:szCs w:val="28"/>
              </w:rPr>
            </w:pPr>
          </w:p>
        </w:tc>
        <w:tc>
          <w:tcPr>
            <w:tcW w:w="390" w:type="pct"/>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227" w:type="pct"/>
            <w:noWrap w:val="0"/>
            <w:vAlign w:val="top"/>
          </w:tcPr>
          <w:p>
            <w:pPr>
              <w:widowControl/>
              <w:spacing w:line="50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4" w:type="pct"/>
            <w:noWrap w:val="0"/>
            <w:vAlign w:val="center"/>
          </w:tcPr>
          <w:p>
            <w:pPr>
              <w:widowControl/>
              <w:jc w:val="center"/>
              <w:rPr>
                <w:rFonts w:ascii="Times New Roman" w:hAnsi="Times New Roman"/>
                <w:color w:val="000000"/>
                <w:kern w:val="0"/>
                <w:sz w:val="28"/>
                <w:szCs w:val="28"/>
              </w:rPr>
            </w:pPr>
          </w:p>
        </w:tc>
        <w:tc>
          <w:tcPr>
            <w:tcW w:w="194" w:type="pct"/>
            <w:noWrap w:val="0"/>
            <w:vAlign w:val="center"/>
          </w:tcPr>
          <w:p>
            <w:pPr>
              <w:widowControl/>
              <w:jc w:val="center"/>
              <w:rPr>
                <w:rFonts w:ascii="Times New Roman" w:hAnsi="Times New Roman"/>
                <w:color w:val="000000"/>
                <w:kern w:val="0"/>
                <w:sz w:val="28"/>
                <w:szCs w:val="28"/>
              </w:rPr>
            </w:pPr>
          </w:p>
        </w:tc>
        <w:tc>
          <w:tcPr>
            <w:tcW w:w="164" w:type="pct"/>
            <w:noWrap w:val="0"/>
            <w:vAlign w:val="center"/>
          </w:tcPr>
          <w:p>
            <w:pPr>
              <w:widowControl/>
              <w:jc w:val="center"/>
              <w:rPr>
                <w:rFonts w:ascii="Times New Roman" w:hAnsi="Times New Roman"/>
                <w:color w:val="000000"/>
                <w:kern w:val="0"/>
                <w:sz w:val="28"/>
                <w:szCs w:val="28"/>
              </w:rPr>
            </w:pPr>
          </w:p>
        </w:tc>
        <w:tc>
          <w:tcPr>
            <w:tcW w:w="193" w:type="pct"/>
            <w:noWrap w:val="0"/>
            <w:vAlign w:val="top"/>
          </w:tcPr>
          <w:p>
            <w:pPr>
              <w:widowControl/>
              <w:jc w:val="center"/>
              <w:rPr>
                <w:rFonts w:ascii="Times New Roman" w:hAnsi="Times New Roman"/>
                <w:color w:val="000000"/>
                <w:kern w:val="0"/>
                <w:sz w:val="28"/>
                <w:szCs w:val="28"/>
              </w:rPr>
            </w:pPr>
          </w:p>
        </w:tc>
        <w:tc>
          <w:tcPr>
            <w:tcW w:w="292" w:type="pct"/>
            <w:noWrap w:val="0"/>
            <w:vAlign w:val="center"/>
          </w:tcPr>
          <w:p>
            <w:pPr>
              <w:widowControl/>
              <w:jc w:val="center"/>
              <w:rPr>
                <w:rFonts w:ascii="Times New Roman" w:hAnsi="Times New Roman"/>
                <w:color w:val="000000"/>
                <w:kern w:val="0"/>
                <w:sz w:val="28"/>
                <w:szCs w:val="28"/>
              </w:rPr>
            </w:pPr>
          </w:p>
        </w:tc>
        <w:tc>
          <w:tcPr>
            <w:tcW w:w="293" w:type="pct"/>
            <w:noWrap w:val="0"/>
            <w:vAlign w:val="center"/>
          </w:tcPr>
          <w:p>
            <w:pPr>
              <w:widowControl/>
              <w:jc w:val="center"/>
              <w:rPr>
                <w:rFonts w:ascii="Times New Roman" w:hAnsi="Times New Roman"/>
                <w:color w:val="000000"/>
                <w:kern w:val="0"/>
                <w:sz w:val="28"/>
                <w:szCs w:val="28"/>
              </w:rPr>
            </w:pPr>
          </w:p>
        </w:tc>
        <w:tc>
          <w:tcPr>
            <w:tcW w:w="304" w:type="pct"/>
            <w:noWrap w:val="0"/>
            <w:vAlign w:val="top"/>
          </w:tcPr>
          <w:p>
            <w:pPr>
              <w:widowControl/>
              <w:jc w:val="center"/>
              <w:rPr>
                <w:rFonts w:ascii="Times New Roman" w:hAnsi="Times New Roman"/>
                <w:color w:val="000000"/>
                <w:kern w:val="0"/>
                <w:sz w:val="28"/>
                <w:szCs w:val="28"/>
              </w:rPr>
            </w:pPr>
          </w:p>
        </w:tc>
        <w:tc>
          <w:tcPr>
            <w:tcW w:w="558" w:type="pct"/>
            <w:noWrap w:val="0"/>
            <w:vAlign w:val="top"/>
          </w:tcPr>
          <w:p>
            <w:pPr>
              <w:widowControl/>
              <w:jc w:val="center"/>
              <w:rPr>
                <w:rFonts w:ascii="Times New Roman" w:hAnsi="Times New Roman"/>
                <w:color w:val="000000"/>
                <w:kern w:val="0"/>
                <w:sz w:val="28"/>
                <w:szCs w:val="28"/>
              </w:rPr>
            </w:pPr>
          </w:p>
        </w:tc>
        <w:tc>
          <w:tcPr>
            <w:tcW w:w="250" w:type="pct"/>
            <w:noWrap w:val="0"/>
            <w:vAlign w:val="top"/>
          </w:tcPr>
          <w:p>
            <w:pPr>
              <w:widowControl/>
              <w:jc w:val="center"/>
              <w:rPr>
                <w:rFonts w:ascii="Times New Roman" w:hAnsi="Times New Roman"/>
                <w:color w:val="000000"/>
                <w:kern w:val="0"/>
                <w:sz w:val="28"/>
                <w:szCs w:val="28"/>
              </w:rPr>
            </w:pPr>
          </w:p>
        </w:tc>
        <w:tc>
          <w:tcPr>
            <w:tcW w:w="206" w:type="pct"/>
            <w:noWrap w:val="0"/>
            <w:vAlign w:val="top"/>
          </w:tcPr>
          <w:p>
            <w:pPr>
              <w:widowControl/>
              <w:jc w:val="center"/>
              <w:rPr>
                <w:rFonts w:ascii="Times New Roman" w:hAnsi="Times New Roman"/>
                <w:color w:val="000000"/>
                <w:kern w:val="0"/>
                <w:sz w:val="28"/>
                <w:szCs w:val="28"/>
              </w:rPr>
            </w:pPr>
          </w:p>
        </w:tc>
        <w:tc>
          <w:tcPr>
            <w:tcW w:w="293" w:type="pct"/>
            <w:noWrap w:val="0"/>
            <w:vAlign w:val="top"/>
          </w:tcPr>
          <w:p>
            <w:pPr>
              <w:widowControl/>
              <w:jc w:val="center"/>
              <w:rPr>
                <w:rFonts w:ascii="Times New Roman" w:hAnsi="Times New Roman"/>
                <w:color w:val="000000"/>
                <w:kern w:val="0"/>
                <w:sz w:val="28"/>
                <w:szCs w:val="28"/>
              </w:rPr>
            </w:pPr>
          </w:p>
        </w:tc>
        <w:tc>
          <w:tcPr>
            <w:tcW w:w="520" w:type="pct"/>
            <w:noWrap w:val="0"/>
            <w:vAlign w:val="center"/>
          </w:tcPr>
          <w:p>
            <w:pPr>
              <w:widowControl/>
              <w:jc w:val="center"/>
              <w:rPr>
                <w:rFonts w:ascii="Times New Roman" w:hAnsi="Times New Roman"/>
                <w:color w:val="000000"/>
                <w:kern w:val="0"/>
                <w:sz w:val="28"/>
                <w:szCs w:val="28"/>
              </w:rPr>
            </w:pPr>
          </w:p>
        </w:tc>
        <w:tc>
          <w:tcPr>
            <w:tcW w:w="358" w:type="pct"/>
            <w:noWrap w:val="0"/>
            <w:vAlign w:val="center"/>
          </w:tcPr>
          <w:p>
            <w:pPr>
              <w:widowControl/>
              <w:jc w:val="center"/>
              <w:rPr>
                <w:rFonts w:ascii="Times New Roman" w:hAnsi="Times New Roman"/>
                <w:color w:val="000000"/>
                <w:kern w:val="0"/>
                <w:sz w:val="28"/>
                <w:szCs w:val="28"/>
              </w:rPr>
            </w:pPr>
          </w:p>
        </w:tc>
        <w:tc>
          <w:tcPr>
            <w:tcW w:w="324" w:type="pct"/>
            <w:noWrap w:val="0"/>
            <w:vAlign w:val="center"/>
          </w:tcPr>
          <w:p>
            <w:pPr>
              <w:widowControl/>
              <w:jc w:val="center"/>
              <w:rPr>
                <w:rFonts w:ascii="Times New Roman" w:hAnsi="Times New Roman"/>
                <w:color w:val="000000"/>
                <w:kern w:val="0"/>
                <w:sz w:val="28"/>
                <w:szCs w:val="28"/>
              </w:rPr>
            </w:pPr>
          </w:p>
        </w:tc>
        <w:tc>
          <w:tcPr>
            <w:tcW w:w="270" w:type="pct"/>
            <w:noWrap w:val="0"/>
            <w:vAlign w:val="center"/>
          </w:tcPr>
          <w:p>
            <w:pPr>
              <w:widowControl/>
              <w:jc w:val="center"/>
              <w:rPr>
                <w:rFonts w:ascii="Times New Roman" w:hAnsi="Times New Roman"/>
                <w:color w:val="000000"/>
                <w:kern w:val="0"/>
                <w:sz w:val="28"/>
                <w:szCs w:val="28"/>
              </w:rPr>
            </w:pPr>
          </w:p>
        </w:tc>
        <w:tc>
          <w:tcPr>
            <w:tcW w:w="390" w:type="pct"/>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227" w:type="pct"/>
            <w:noWrap w:val="0"/>
            <w:vAlign w:val="top"/>
          </w:tcPr>
          <w:p>
            <w:pPr>
              <w:widowControl/>
              <w:spacing w:line="50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4" w:type="pct"/>
            <w:noWrap w:val="0"/>
            <w:vAlign w:val="center"/>
          </w:tcPr>
          <w:p>
            <w:pPr>
              <w:widowControl/>
              <w:jc w:val="center"/>
              <w:rPr>
                <w:rFonts w:ascii="Times New Roman" w:hAnsi="Times New Roman"/>
                <w:color w:val="000000"/>
                <w:kern w:val="0"/>
                <w:sz w:val="28"/>
                <w:szCs w:val="28"/>
              </w:rPr>
            </w:pPr>
          </w:p>
        </w:tc>
        <w:tc>
          <w:tcPr>
            <w:tcW w:w="194" w:type="pct"/>
            <w:noWrap w:val="0"/>
            <w:vAlign w:val="center"/>
          </w:tcPr>
          <w:p>
            <w:pPr>
              <w:widowControl/>
              <w:jc w:val="center"/>
              <w:rPr>
                <w:rFonts w:ascii="Times New Roman" w:hAnsi="Times New Roman"/>
                <w:color w:val="000000"/>
                <w:kern w:val="0"/>
                <w:sz w:val="28"/>
                <w:szCs w:val="28"/>
              </w:rPr>
            </w:pPr>
          </w:p>
        </w:tc>
        <w:tc>
          <w:tcPr>
            <w:tcW w:w="164" w:type="pct"/>
            <w:noWrap w:val="0"/>
            <w:vAlign w:val="center"/>
          </w:tcPr>
          <w:p>
            <w:pPr>
              <w:widowControl/>
              <w:jc w:val="center"/>
              <w:rPr>
                <w:rFonts w:ascii="Times New Roman" w:hAnsi="Times New Roman"/>
                <w:color w:val="000000"/>
                <w:kern w:val="0"/>
                <w:sz w:val="28"/>
                <w:szCs w:val="28"/>
              </w:rPr>
            </w:pPr>
          </w:p>
        </w:tc>
        <w:tc>
          <w:tcPr>
            <w:tcW w:w="193" w:type="pct"/>
            <w:noWrap w:val="0"/>
            <w:vAlign w:val="top"/>
          </w:tcPr>
          <w:p>
            <w:pPr>
              <w:widowControl/>
              <w:jc w:val="center"/>
              <w:rPr>
                <w:rFonts w:ascii="Times New Roman" w:hAnsi="Times New Roman"/>
                <w:color w:val="000000"/>
                <w:kern w:val="0"/>
                <w:sz w:val="28"/>
                <w:szCs w:val="28"/>
              </w:rPr>
            </w:pPr>
          </w:p>
        </w:tc>
        <w:tc>
          <w:tcPr>
            <w:tcW w:w="292" w:type="pct"/>
            <w:noWrap w:val="0"/>
            <w:vAlign w:val="center"/>
          </w:tcPr>
          <w:p>
            <w:pPr>
              <w:widowControl/>
              <w:jc w:val="center"/>
              <w:rPr>
                <w:rFonts w:ascii="Times New Roman" w:hAnsi="Times New Roman"/>
                <w:color w:val="000000"/>
                <w:kern w:val="0"/>
                <w:sz w:val="28"/>
                <w:szCs w:val="28"/>
              </w:rPr>
            </w:pPr>
          </w:p>
        </w:tc>
        <w:tc>
          <w:tcPr>
            <w:tcW w:w="293" w:type="pct"/>
            <w:noWrap w:val="0"/>
            <w:vAlign w:val="center"/>
          </w:tcPr>
          <w:p>
            <w:pPr>
              <w:widowControl/>
              <w:jc w:val="center"/>
              <w:rPr>
                <w:rFonts w:ascii="Times New Roman" w:hAnsi="Times New Roman"/>
                <w:color w:val="000000"/>
                <w:kern w:val="0"/>
                <w:sz w:val="28"/>
                <w:szCs w:val="28"/>
              </w:rPr>
            </w:pPr>
          </w:p>
        </w:tc>
        <w:tc>
          <w:tcPr>
            <w:tcW w:w="304" w:type="pct"/>
            <w:noWrap w:val="0"/>
            <w:vAlign w:val="top"/>
          </w:tcPr>
          <w:p>
            <w:pPr>
              <w:widowControl/>
              <w:jc w:val="center"/>
              <w:rPr>
                <w:rFonts w:ascii="Times New Roman" w:hAnsi="Times New Roman"/>
                <w:color w:val="000000"/>
                <w:kern w:val="0"/>
                <w:sz w:val="28"/>
                <w:szCs w:val="28"/>
              </w:rPr>
            </w:pPr>
          </w:p>
        </w:tc>
        <w:tc>
          <w:tcPr>
            <w:tcW w:w="558" w:type="pct"/>
            <w:noWrap w:val="0"/>
            <w:vAlign w:val="top"/>
          </w:tcPr>
          <w:p>
            <w:pPr>
              <w:widowControl/>
              <w:jc w:val="center"/>
              <w:rPr>
                <w:rFonts w:ascii="Times New Roman" w:hAnsi="Times New Roman"/>
                <w:color w:val="000000"/>
                <w:kern w:val="0"/>
                <w:sz w:val="28"/>
                <w:szCs w:val="28"/>
              </w:rPr>
            </w:pPr>
          </w:p>
        </w:tc>
        <w:tc>
          <w:tcPr>
            <w:tcW w:w="250" w:type="pct"/>
            <w:noWrap w:val="0"/>
            <w:vAlign w:val="top"/>
          </w:tcPr>
          <w:p>
            <w:pPr>
              <w:widowControl/>
              <w:jc w:val="center"/>
              <w:rPr>
                <w:rFonts w:ascii="Times New Roman" w:hAnsi="Times New Roman"/>
                <w:color w:val="000000"/>
                <w:kern w:val="0"/>
                <w:sz w:val="28"/>
                <w:szCs w:val="28"/>
              </w:rPr>
            </w:pPr>
          </w:p>
        </w:tc>
        <w:tc>
          <w:tcPr>
            <w:tcW w:w="206" w:type="pct"/>
            <w:noWrap w:val="0"/>
            <w:vAlign w:val="top"/>
          </w:tcPr>
          <w:p>
            <w:pPr>
              <w:widowControl/>
              <w:jc w:val="center"/>
              <w:rPr>
                <w:rFonts w:ascii="Times New Roman" w:hAnsi="Times New Roman"/>
                <w:color w:val="000000"/>
                <w:kern w:val="0"/>
                <w:sz w:val="28"/>
                <w:szCs w:val="28"/>
              </w:rPr>
            </w:pPr>
          </w:p>
        </w:tc>
        <w:tc>
          <w:tcPr>
            <w:tcW w:w="293" w:type="pct"/>
            <w:noWrap w:val="0"/>
            <w:vAlign w:val="top"/>
          </w:tcPr>
          <w:p>
            <w:pPr>
              <w:widowControl/>
              <w:jc w:val="center"/>
              <w:rPr>
                <w:rFonts w:ascii="Times New Roman" w:hAnsi="Times New Roman"/>
                <w:color w:val="000000"/>
                <w:kern w:val="0"/>
                <w:sz w:val="28"/>
                <w:szCs w:val="28"/>
              </w:rPr>
            </w:pPr>
          </w:p>
        </w:tc>
        <w:tc>
          <w:tcPr>
            <w:tcW w:w="520" w:type="pct"/>
            <w:noWrap w:val="0"/>
            <w:vAlign w:val="center"/>
          </w:tcPr>
          <w:p>
            <w:pPr>
              <w:widowControl/>
              <w:jc w:val="center"/>
              <w:rPr>
                <w:rFonts w:ascii="Times New Roman" w:hAnsi="Times New Roman"/>
                <w:color w:val="000000"/>
                <w:kern w:val="0"/>
                <w:sz w:val="28"/>
                <w:szCs w:val="28"/>
              </w:rPr>
            </w:pPr>
          </w:p>
        </w:tc>
        <w:tc>
          <w:tcPr>
            <w:tcW w:w="358" w:type="pct"/>
            <w:noWrap w:val="0"/>
            <w:vAlign w:val="center"/>
          </w:tcPr>
          <w:p>
            <w:pPr>
              <w:widowControl/>
              <w:jc w:val="center"/>
              <w:rPr>
                <w:rFonts w:ascii="Times New Roman" w:hAnsi="Times New Roman"/>
                <w:color w:val="000000"/>
                <w:kern w:val="0"/>
                <w:sz w:val="28"/>
                <w:szCs w:val="28"/>
              </w:rPr>
            </w:pPr>
          </w:p>
        </w:tc>
        <w:tc>
          <w:tcPr>
            <w:tcW w:w="324" w:type="pct"/>
            <w:noWrap w:val="0"/>
            <w:vAlign w:val="center"/>
          </w:tcPr>
          <w:p>
            <w:pPr>
              <w:widowControl/>
              <w:jc w:val="center"/>
              <w:rPr>
                <w:rFonts w:ascii="Times New Roman" w:hAnsi="Times New Roman"/>
                <w:color w:val="000000"/>
                <w:kern w:val="0"/>
                <w:sz w:val="28"/>
                <w:szCs w:val="28"/>
              </w:rPr>
            </w:pPr>
          </w:p>
        </w:tc>
        <w:tc>
          <w:tcPr>
            <w:tcW w:w="270" w:type="pct"/>
            <w:noWrap w:val="0"/>
            <w:vAlign w:val="center"/>
          </w:tcPr>
          <w:p>
            <w:pPr>
              <w:widowControl/>
              <w:jc w:val="center"/>
              <w:rPr>
                <w:rFonts w:ascii="Times New Roman" w:hAnsi="Times New Roman"/>
                <w:color w:val="000000"/>
                <w:kern w:val="0"/>
                <w:sz w:val="28"/>
                <w:szCs w:val="28"/>
              </w:rPr>
            </w:pPr>
          </w:p>
        </w:tc>
        <w:tc>
          <w:tcPr>
            <w:tcW w:w="390" w:type="pct"/>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227" w:type="pct"/>
            <w:noWrap w:val="0"/>
            <w:vAlign w:val="top"/>
          </w:tcPr>
          <w:p>
            <w:pPr>
              <w:widowControl/>
              <w:spacing w:line="50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4" w:type="pct"/>
            <w:noWrap w:val="0"/>
            <w:vAlign w:val="center"/>
          </w:tcPr>
          <w:p>
            <w:pPr>
              <w:widowControl/>
              <w:jc w:val="center"/>
              <w:rPr>
                <w:rFonts w:ascii="Times New Roman" w:hAnsi="Times New Roman"/>
                <w:color w:val="000000"/>
                <w:kern w:val="0"/>
                <w:sz w:val="28"/>
                <w:szCs w:val="28"/>
              </w:rPr>
            </w:pPr>
          </w:p>
        </w:tc>
        <w:tc>
          <w:tcPr>
            <w:tcW w:w="194" w:type="pct"/>
            <w:noWrap w:val="0"/>
            <w:vAlign w:val="center"/>
          </w:tcPr>
          <w:p>
            <w:pPr>
              <w:widowControl/>
              <w:jc w:val="center"/>
              <w:rPr>
                <w:rFonts w:ascii="Times New Roman" w:hAnsi="Times New Roman"/>
                <w:color w:val="000000"/>
                <w:kern w:val="0"/>
                <w:sz w:val="28"/>
                <w:szCs w:val="28"/>
              </w:rPr>
            </w:pPr>
          </w:p>
        </w:tc>
        <w:tc>
          <w:tcPr>
            <w:tcW w:w="164" w:type="pct"/>
            <w:noWrap w:val="0"/>
            <w:vAlign w:val="center"/>
          </w:tcPr>
          <w:p>
            <w:pPr>
              <w:widowControl/>
              <w:jc w:val="center"/>
              <w:rPr>
                <w:rFonts w:ascii="Times New Roman" w:hAnsi="Times New Roman"/>
                <w:color w:val="000000"/>
                <w:kern w:val="0"/>
                <w:sz w:val="28"/>
                <w:szCs w:val="28"/>
              </w:rPr>
            </w:pPr>
          </w:p>
        </w:tc>
        <w:tc>
          <w:tcPr>
            <w:tcW w:w="193" w:type="pct"/>
            <w:noWrap w:val="0"/>
            <w:vAlign w:val="top"/>
          </w:tcPr>
          <w:p>
            <w:pPr>
              <w:widowControl/>
              <w:jc w:val="center"/>
              <w:rPr>
                <w:rFonts w:ascii="Times New Roman" w:hAnsi="Times New Roman"/>
                <w:color w:val="000000"/>
                <w:kern w:val="0"/>
                <w:sz w:val="28"/>
                <w:szCs w:val="28"/>
              </w:rPr>
            </w:pPr>
          </w:p>
        </w:tc>
        <w:tc>
          <w:tcPr>
            <w:tcW w:w="292" w:type="pct"/>
            <w:noWrap w:val="0"/>
            <w:vAlign w:val="center"/>
          </w:tcPr>
          <w:p>
            <w:pPr>
              <w:widowControl/>
              <w:jc w:val="center"/>
              <w:rPr>
                <w:rFonts w:ascii="Times New Roman" w:hAnsi="Times New Roman"/>
                <w:color w:val="000000"/>
                <w:kern w:val="0"/>
                <w:sz w:val="28"/>
                <w:szCs w:val="28"/>
              </w:rPr>
            </w:pPr>
          </w:p>
        </w:tc>
        <w:tc>
          <w:tcPr>
            <w:tcW w:w="293" w:type="pct"/>
            <w:noWrap w:val="0"/>
            <w:vAlign w:val="center"/>
          </w:tcPr>
          <w:p>
            <w:pPr>
              <w:widowControl/>
              <w:jc w:val="center"/>
              <w:rPr>
                <w:rFonts w:ascii="Times New Roman" w:hAnsi="Times New Roman"/>
                <w:color w:val="000000"/>
                <w:kern w:val="0"/>
                <w:sz w:val="28"/>
                <w:szCs w:val="28"/>
              </w:rPr>
            </w:pPr>
          </w:p>
        </w:tc>
        <w:tc>
          <w:tcPr>
            <w:tcW w:w="304" w:type="pct"/>
            <w:noWrap w:val="0"/>
            <w:vAlign w:val="top"/>
          </w:tcPr>
          <w:p>
            <w:pPr>
              <w:widowControl/>
              <w:jc w:val="center"/>
              <w:rPr>
                <w:rFonts w:ascii="Times New Roman" w:hAnsi="Times New Roman"/>
                <w:color w:val="000000"/>
                <w:kern w:val="0"/>
                <w:sz w:val="28"/>
                <w:szCs w:val="28"/>
              </w:rPr>
            </w:pPr>
          </w:p>
        </w:tc>
        <w:tc>
          <w:tcPr>
            <w:tcW w:w="558" w:type="pct"/>
            <w:noWrap w:val="0"/>
            <w:vAlign w:val="top"/>
          </w:tcPr>
          <w:p>
            <w:pPr>
              <w:widowControl/>
              <w:jc w:val="center"/>
              <w:rPr>
                <w:rFonts w:ascii="Times New Roman" w:hAnsi="Times New Roman"/>
                <w:color w:val="000000"/>
                <w:kern w:val="0"/>
                <w:sz w:val="28"/>
                <w:szCs w:val="28"/>
              </w:rPr>
            </w:pPr>
          </w:p>
        </w:tc>
        <w:tc>
          <w:tcPr>
            <w:tcW w:w="250" w:type="pct"/>
            <w:noWrap w:val="0"/>
            <w:vAlign w:val="top"/>
          </w:tcPr>
          <w:p>
            <w:pPr>
              <w:widowControl/>
              <w:jc w:val="center"/>
              <w:rPr>
                <w:rFonts w:ascii="Times New Roman" w:hAnsi="Times New Roman"/>
                <w:color w:val="000000"/>
                <w:kern w:val="0"/>
                <w:sz w:val="28"/>
                <w:szCs w:val="28"/>
              </w:rPr>
            </w:pPr>
          </w:p>
        </w:tc>
        <w:tc>
          <w:tcPr>
            <w:tcW w:w="206" w:type="pct"/>
            <w:noWrap w:val="0"/>
            <w:vAlign w:val="top"/>
          </w:tcPr>
          <w:p>
            <w:pPr>
              <w:widowControl/>
              <w:jc w:val="center"/>
              <w:rPr>
                <w:rFonts w:ascii="Times New Roman" w:hAnsi="Times New Roman"/>
                <w:color w:val="000000"/>
                <w:kern w:val="0"/>
                <w:sz w:val="28"/>
                <w:szCs w:val="28"/>
              </w:rPr>
            </w:pPr>
          </w:p>
        </w:tc>
        <w:tc>
          <w:tcPr>
            <w:tcW w:w="293" w:type="pct"/>
            <w:noWrap w:val="0"/>
            <w:vAlign w:val="top"/>
          </w:tcPr>
          <w:p>
            <w:pPr>
              <w:widowControl/>
              <w:jc w:val="center"/>
              <w:rPr>
                <w:rFonts w:ascii="Times New Roman" w:hAnsi="Times New Roman"/>
                <w:color w:val="000000"/>
                <w:kern w:val="0"/>
                <w:sz w:val="28"/>
                <w:szCs w:val="28"/>
              </w:rPr>
            </w:pPr>
          </w:p>
        </w:tc>
        <w:tc>
          <w:tcPr>
            <w:tcW w:w="520" w:type="pct"/>
            <w:noWrap w:val="0"/>
            <w:vAlign w:val="center"/>
          </w:tcPr>
          <w:p>
            <w:pPr>
              <w:widowControl/>
              <w:jc w:val="center"/>
              <w:rPr>
                <w:rFonts w:ascii="Times New Roman" w:hAnsi="Times New Roman"/>
                <w:color w:val="000000"/>
                <w:kern w:val="0"/>
                <w:sz w:val="28"/>
                <w:szCs w:val="28"/>
              </w:rPr>
            </w:pPr>
          </w:p>
        </w:tc>
        <w:tc>
          <w:tcPr>
            <w:tcW w:w="358" w:type="pct"/>
            <w:noWrap w:val="0"/>
            <w:vAlign w:val="center"/>
          </w:tcPr>
          <w:p>
            <w:pPr>
              <w:widowControl/>
              <w:jc w:val="center"/>
              <w:rPr>
                <w:rFonts w:ascii="Times New Roman" w:hAnsi="Times New Roman"/>
                <w:color w:val="000000"/>
                <w:kern w:val="0"/>
                <w:sz w:val="28"/>
                <w:szCs w:val="28"/>
              </w:rPr>
            </w:pPr>
          </w:p>
        </w:tc>
        <w:tc>
          <w:tcPr>
            <w:tcW w:w="324" w:type="pct"/>
            <w:noWrap w:val="0"/>
            <w:vAlign w:val="center"/>
          </w:tcPr>
          <w:p>
            <w:pPr>
              <w:widowControl/>
              <w:jc w:val="center"/>
              <w:rPr>
                <w:rFonts w:ascii="Times New Roman" w:hAnsi="Times New Roman"/>
                <w:color w:val="000000"/>
                <w:kern w:val="0"/>
                <w:sz w:val="28"/>
                <w:szCs w:val="28"/>
              </w:rPr>
            </w:pPr>
          </w:p>
        </w:tc>
        <w:tc>
          <w:tcPr>
            <w:tcW w:w="270" w:type="pct"/>
            <w:noWrap w:val="0"/>
            <w:vAlign w:val="center"/>
          </w:tcPr>
          <w:p>
            <w:pPr>
              <w:widowControl/>
              <w:jc w:val="center"/>
              <w:rPr>
                <w:rFonts w:ascii="Times New Roman" w:hAnsi="Times New Roman"/>
                <w:color w:val="000000"/>
                <w:kern w:val="0"/>
                <w:sz w:val="28"/>
                <w:szCs w:val="28"/>
              </w:rPr>
            </w:pPr>
          </w:p>
        </w:tc>
        <w:tc>
          <w:tcPr>
            <w:tcW w:w="390" w:type="pct"/>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227" w:type="pct"/>
            <w:noWrap w:val="0"/>
            <w:vAlign w:val="top"/>
          </w:tcPr>
          <w:p>
            <w:pPr>
              <w:widowControl/>
              <w:spacing w:line="500" w:lineRule="exact"/>
              <w:jc w:val="center"/>
              <w:rPr>
                <w:rFonts w:ascii="Times New Roman" w:hAnsi="Times New Roman" w:eastAsia="方正楷体简体"/>
                <w:color w:val="000000"/>
                <w:kern w:val="0"/>
                <w:sz w:val="28"/>
                <w:szCs w:val="28"/>
              </w:rPr>
            </w:pPr>
          </w:p>
        </w:tc>
      </w:tr>
    </w:tbl>
    <w:p>
      <w:pPr>
        <w:spacing w:line="500" w:lineRule="exact"/>
        <w:jc w:val="center"/>
        <w:rPr>
          <w:rFonts w:hint="eastAsia" w:ascii="方正小标宋简体" w:eastAsia="方正小标宋简体"/>
          <w:color w:val="000000"/>
          <w:sz w:val="36"/>
          <w:szCs w:val="36"/>
        </w:rPr>
      </w:pPr>
    </w:p>
    <w:p>
      <w:pPr>
        <w:spacing w:line="500" w:lineRule="exact"/>
        <w:jc w:val="center"/>
        <w:rPr>
          <w:rFonts w:hint="eastAsia" w:ascii="方正小标宋简体" w:eastAsia="方正小标宋简体"/>
          <w:color w:val="000000"/>
          <w:sz w:val="36"/>
          <w:szCs w:val="36"/>
        </w:rPr>
      </w:pPr>
    </w:p>
    <w:p>
      <w:pPr>
        <w:spacing w:line="50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“全省优秀共青团干部”申报名单汇总表</w:t>
      </w:r>
    </w:p>
    <w:p>
      <w:pPr>
        <w:spacing w:line="500" w:lineRule="exact"/>
        <w:rPr>
          <w:rFonts w:ascii="仿宋_GB2312" w:eastAsia="仿宋_GB2312"/>
          <w:color w:val="000000"/>
          <w:sz w:val="24"/>
        </w:rPr>
      </w:pPr>
    </w:p>
    <w:p>
      <w:pPr>
        <w:spacing w:line="560" w:lineRule="exact"/>
      </w:pPr>
      <w:r>
        <w:rPr>
          <w:rFonts w:hint="eastAsia" w:ascii="仿宋_GB2312" w:hAnsi="宋体" w:eastAsia="仿宋_GB2312" w:cs="宋体"/>
          <w:color w:val="000000"/>
          <w:kern w:val="0"/>
          <w:sz w:val="24"/>
        </w:rPr>
        <w:t>（团委盖章）</w:t>
      </w:r>
      <w:r>
        <w:rPr>
          <w:rFonts w:hint="eastAsia" w:hAnsi="宋体" w:cs="宋体"/>
          <w:color w:val="000000"/>
          <w:kern w:val="0"/>
          <w:sz w:val="24"/>
          <w:lang w:val="en-US" w:eastAsia="zh-CN"/>
        </w:rPr>
        <w:t xml:space="preserve">                      </w:t>
      </w:r>
      <w:r>
        <w:rPr>
          <w:rFonts w:hint="eastAsia" w:ascii="仿宋_GB2312" w:hAnsi="宋体" w:eastAsia="仿宋_GB2312" w:cs="宋体"/>
          <w:color w:val="000000"/>
          <w:kern w:val="0"/>
          <w:sz w:val="24"/>
        </w:rPr>
        <w:t>联系人：</w:t>
      </w:r>
      <w:r>
        <w:rPr>
          <w:rFonts w:hint="eastAsia" w:hAnsi="宋体" w:cs="宋体"/>
          <w:color w:val="000000"/>
          <w:kern w:val="0"/>
          <w:sz w:val="24"/>
          <w:lang w:val="en-US" w:eastAsia="zh-CN"/>
        </w:rPr>
        <w:t xml:space="preserve">                    </w:t>
      </w:r>
      <w:r>
        <w:rPr>
          <w:rFonts w:hint="eastAsia" w:ascii="仿宋_GB2312" w:hAnsi="宋体" w:eastAsia="仿宋_GB2312" w:cs="宋体"/>
          <w:color w:val="000000"/>
          <w:kern w:val="0"/>
          <w:sz w:val="24"/>
        </w:rPr>
        <w:t>办公电话：</w:t>
      </w:r>
      <w:r>
        <w:rPr>
          <w:rFonts w:hint="eastAsia" w:hAnsi="宋体" w:cs="宋体"/>
          <w:color w:val="000000"/>
          <w:kern w:val="0"/>
          <w:sz w:val="24"/>
          <w:lang w:val="en-US" w:eastAsia="zh-CN"/>
        </w:rPr>
        <w:t xml:space="preserve">                     </w:t>
      </w:r>
      <w:r>
        <w:rPr>
          <w:rFonts w:hint="eastAsia" w:ascii="仿宋_GB2312" w:hAnsi="宋体" w:eastAsia="仿宋_GB2312" w:cs="宋体"/>
          <w:color w:val="000000"/>
          <w:kern w:val="0"/>
          <w:sz w:val="24"/>
        </w:rPr>
        <w:t>手机：</w:t>
      </w:r>
    </w:p>
    <w:tbl>
      <w:tblPr>
        <w:tblStyle w:val="8"/>
        <w:tblW w:w="53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218"/>
        <w:gridCol w:w="661"/>
        <w:gridCol w:w="774"/>
        <w:gridCol w:w="1079"/>
        <w:gridCol w:w="1008"/>
        <w:gridCol w:w="1918"/>
        <w:gridCol w:w="1717"/>
        <w:gridCol w:w="1500"/>
        <w:gridCol w:w="1500"/>
        <w:gridCol w:w="1072"/>
        <w:gridCol w:w="969"/>
        <w:gridCol w:w="1179"/>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06"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376"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204"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性别</w:t>
            </w:r>
          </w:p>
        </w:tc>
        <w:tc>
          <w:tcPr>
            <w:tcW w:w="239"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民族</w:t>
            </w:r>
          </w:p>
        </w:tc>
        <w:tc>
          <w:tcPr>
            <w:tcW w:w="333"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出生年月</w:t>
            </w:r>
          </w:p>
        </w:tc>
        <w:tc>
          <w:tcPr>
            <w:tcW w:w="311"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政治面貌</w:t>
            </w:r>
          </w:p>
        </w:tc>
        <w:tc>
          <w:tcPr>
            <w:tcW w:w="592"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工作单位及职务</w:t>
            </w:r>
          </w:p>
        </w:tc>
        <w:tc>
          <w:tcPr>
            <w:tcW w:w="530"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近五年获得地市级及以上荣誉</w:t>
            </w:r>
          </w:p>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情况</w:t>
            </w:r>
          </w:p>
        </w:tc>
        <w:tc>
          <w:tcPr>
            <w:tcW w:w="463"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2020年度本人所属团组织述职评议考核综合评价等次</w:t>
            </w:r>
          </w:p>
        </w:tc>
        <w:tc>
          <w:tcPr>
            <w:tcW w:w="463"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近五年个人年度工作考核结果为“优秀”等次的次数</w:t>
            </w:r>
          </w:p>
        </w:tc>
        <w:tc>
          <w:tcPr>
            <w:tcW w:w="331"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担任团干部年限</w:t>
            </w:r>
          </w:p>
        </w:tc>
        <w:tc>
          <w:tcPr>
            <w:tcW w:w="299"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所属类别</w:t>
            </w:r>
          </w:p>
        </w:tc>
        <w:tc>
          <w:tcPr>
            <w:tcW w:w="364"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是否破格</w:t>
            </w:r>
          </w:p>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（破格说明）</w:t>
            </w:r>
          </w:p>
        </w:tc>
        <w:tc>
          <w:tcPr>
            <w:tcW w:w="283" w:type="pct"/>
            <w:noWrap w:val="0"/>
            <w:vAlign w:val="center"/>
          </w:tcPr>
          <w:p>
            <w:pPr>
              <w:widowControl/>
              <w:spacing w:line="240" w:lineRule="exact"/>
              <w:ind w:left="-110" w:leftChars="-50" w:right="-110"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06" w:type="pct"/>
            <w:noWrap w:val="0"/>
            <w:vAlign w:val="center"/>
          </w:tcPr>
          <w:p>
            <w:pPr>
              <w:widowControl/>
              <w:jc w:val="center"/>
              <w:rPr>
                <w:rFonts w:ascii="Times New Roman" w:hAnsi="Times New Roman"/>
                <w:color w:val="000000"/>
                <w:kern w:val="0"/>
                <w:sz w:val="28"/>
                <w:szCs w:val="28"/>
              </w:rPr>
            </w:pPr>
          </w:p>
        </w:tc>
        <w:tc>
          <w:tcPr>
            <w:tcW w:w="376" w:type="pct"/>
            <w:noWrap w:val="0"/>
            <w:vAlign w:val="center"/>
          </w:tcPr>
          <w:p>
            <w:pPr>
              <w:widowControl/>
              <w:jc w:val="center"/>
              <w:rPr>
                <w:rFonts w:ascii="Times New Roman" w:hAnsi="Times New Roman"/>
                <w:color w:val="000000"/>
                <w:kern w:val="0"/>
                <w:sz w:val="28"/>
                <w:szCs w:val="28"/>
              </w:rPr>
            </w:pPr>
          </w:p>
        </w:tc>
        <w:tc>
          <w:tcPr>
            <w:tcW w:w="204" w:type="pct"/>
            <w:noWrap w:val="0"/>
            <w:vAlign w:val="center"/>
          </w:tcPr>
          <w:p>
            <w:pPr>
              <w:widowControl/>
              <w:jc w:val="center"/>
              <w:rPr>
                <w:rFonts w:ascii="Times New Roman" w:hAnsi="Times New Roman"/>
                <w:color w:val="000000"/>
                <w:kern w:val="0"/>
                <w:sz w:val="28"/>
                <w:szCs w:val="28"/>
              </w:rPr>
            </w:pPr>
          </w:p>
        </w:tc>
        <w:tc>
          <w:tcPr>
            <w:tcW w:w="239" w:type="pct"/>
            <w:noWrap w:val="0"/>
            <w:vAlign w:val="center"/>
          </w:tcPr>
          <w:p>
            <w:pPr>
              <w:widowControl/>
              <w:jc w:val="center"/>
              <w:rPr>
                <w:rFonts w:ascii="Times New Roman" w:hAnsi="Times New Roman"/>
                <w:color w:val="000000"/>
                <w:kern w:val="0"/>
                <w:sz w:val="28"/>
                <w:szCs w:val="28"/>
              </w:rPr>
            </w:pPr>
          </w:p>
        </w:tc>
        <w:tc>
          <w:tcPr>
            <w:tcW w:w="333" w:type="pct"/>
            <w:noWrap w:val="0"/>
            <w:vAlign w:val="center"/>
          </w:tcPr>
          <w:p>
            <w:pPr>
              <w:widowControl/>
              <w:jc w:val="center"/>
              <w:rPr>
                <w:rFonts w:ascii="Times New Roman" w:hAnsi="Times New Roman"/>
                <w:color w:val="000000"/>
                <w:kern w:val="0"/>
                <w:sz w:val="28"/>
                <w:szCs w:val="28"/>
              </w:rPr>
            </w:pPr>
          </w:p>
        </w:tc>
        <w:tc>
          <w:tcPr>
            <w:tcW w:w="311" w:type="pct"/>
            <w:noWrap w:val="0"/>
            <w:vAlign w:val="center"/>
          </w:tcPr>
          <w:p>
            <w:pPr>
              <w:widowControl/>
              <w:jc w:val="center"/>
              <w:rPr>
                <w:rFonts w:ascii="Times New Roman" w:hAnsi="Times New Roman"/>
                <w:color w:val="000000"/>
                <w:kern w:val="0"/>
                <w:sz w:val="28"/>
                <w:szCs w:val="28"/>
              </w:rPr>
            </w:pPr>
          </w:p>
        </w:tc>
        <w:tc>
          <w:tcPr>
            <w:tcW w:w="592" w:type="pct"/>
            <w:noWrap w:val="0"/>
            <w:vAlign w:val="center"/>
          </w:tcPr>
          <w:p>
            <w:pPr>
              <w:widowControl/>
              <w:jc w:val="center"/>
              <w:rPr>
                <w:rFonts w:ascii="Times New Roman" w:hAnsi="Times New Roman"/>
                <w:color w:val="000000"/>
                <w:kern w:val="0"/>
                <w:sz w:val="28"/>
                <w:szCs w:val="28"/>
              </w:rPr>
            </w:pPr>
          </w:p>
        </w:tc>
        <w:tc>
          <w:tcPr>
            <w:tcW w:w="530" w:type="pct"/>
            <w:noWrap w:val="0"/>
            <w:vAlign w:val="center"/>
          </w:tcPr>
          <w:p>
            <w:pPr>
              <w:widowControl/>
              <w:jc w:val="center"/>
              <w:rPr>
                <w:rFonts w:ascii="Times New Roman" w:hAnsi="Times New Roman"/>
                <w:color w:val="000000"/>
                <w:kern w:val="0"/>
                <w:sz w:val="28"/>
                <w:szCs w:val="28"/>
              </w:rPr>
            </w:pPr>
          </w:p>
        </w:tc>
        <w:tc>
          <w:tcPr>
            <w:tcW w:w="463" w:type="pct"/>
            <w:noWrap w:val="0"/>
            <w:vAlign w:val="center"/>
          </w:tcPr>
          <w:p>
            <w:pPr>
              <w:widowControl/>
              <w:jc w:val="center"/>
              <w:rPr>
                <w:rFonts w:ascii="Times New Roman" w:hAnsi="Times New Roman"/>
                <w:color w:val="000000"/>
                <w:kern w:val="0"/>
                <w:sz w:val="28"/>
                <w:szCs w:val="28"/>
              </w:rPr>
            </w:pPr>
          </w:p>
        </w:tc>
        <w:tc>
          <w:tcPr>
            <w:tcW w:w="463" w:type="pct"/>
            <w:noWrap w:val="0"/>
            <w:vAlign w:val="top"/>
          </w:tcPr>
          <w:p>
            <w:pPr>
              <w:widowControl/>
              <w:jc w:val="center"/>
              <w:rPr>
                <w:rFonts w:ascii="Times New Roman" w:hAnsi="Times New Roman"/>
                <w:color w:val="000000"/>
                <w:kern w:val="0"/>
                <w:sz w:val="28"/>
                <w:szCs w:val="28"/>
              </w:rPr>
            </w:pPr>
          </w:p>
        </w:tc>
        <w:tc>
          <w:tcPr>
            <w:tcW w:w="331" w:type="pct"/>
            <w:noWrap w:val="0"/>
            <w:vAlign w:val="center"/>
          </w:tcPr>
          <w:p>
            <w:pPr>
              <w:widowControl/>
              <w:jc w:val="center"/>
              <w:rPr>
                <w:rFonts w:ascii="Times New Roman" w:hAnsi="Times New Roman"/>
                <w:color w:val="000000"/>
                <w:kern w:val="0"/>
                <w:sz w:val="28"/>
                <w:szCs w:val="28"/>
              </w:rPr>
            </w:pPr>
          </w:p>
        </w:tc>
        <w:tc>
          <w:tcPr>
            <w:tcW w:w="299" w:type="pct"/>
            <w:noWrap w:val="0"/>
            <w:vAlign w:val="center"/>
          </w:tcPr>
          <w:p>
            <w:pPr>
              <w:widowControl/>
              <w:jc w:val="center"/>
              <w:rPr>
                <w:rFonts w:ascii="Times New Roman" w:hAnsi="Times New Roman"/>
                <w:color w:val="000000"/>
                <w:kern w:val="0"/>
                <w:sz w:val="28"/>
                <w:szCs w:val="28"/>
              </w:rPr>
            </w:pPr>
          </w:p>
        </w:tc>
        <w:tc>
          <w:tcPr>
            <w:tcW w:w="364" w:type="pct"/>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283" w:type="pct"/>
            <w:noWrap w:val="0"/>
            <w:vAlign w:val="top"/>
          </w:tcPr>
          <w:p>
            <w:pPr>
              <w:widowControl/>
              <w:spacing w:line="50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jc w:val="center"/>
        </w:trPr>
        <w:tc>
          <w:tcPr>
            <w:tcW w:w="206" w:type="pct"/>
            <w:noWrap w:val="0"/>
            <w:vAlign w:val="center"/>
          </w:tcPr>
          <w:p>
            <w:pPr>
              <w:widowControl/>
              <w:jc w:val="center"/>
              <w:rPr>
                <w:rFonts w:ascii="Times New Roman" w:hAnsi="Times New Roman"/>
                <w:color w:val="000000"/>
                <w:kern w:val="0"/>
                <w:sz w:val="28"/>
                <w:szCs w:val="28"/>
              </w:rPr>
            </w:pPr>
          </w:p>
        </w:tc>
        <w:tc>
          <w:tcPr>
            <w:tcW w:w="376" w:type="pct"/>
            <w:noWrap w:val="0"/>
            <w:vAlign w:val="center"/>
          </w:tcPr>
          <w:p>
            <w:pPr>
              <w:widowControl/>
              <w:jc w:val="center"/>
              <w:rPr>
                <w:rFonts w:ascii="Times New Roman" w:hAnsi="Times New Roman"/>
                <w:color w:val="000000"/>
                <w:kern w:val="0"/>
                <w:sz w:val="28"/>
                <w:szCs w:val="28"/>
              </w:rPr>
            </w:pPr>
          </w:p>
        </w:tc>
        <w:tc>
          <w:tcPr>
            <w:tcW w:w="204" w:type="pct"/>
            <w:noWrap w:val="0"/>
            <w:vAlign w:val="center"/>
          </w:tcPr>
          <w:p>
            <w:pPr>
              <w:widowControl/>
              <w:jc w:val="center"/>
              <w:rPr>
                <w:rFonts w:ascii="Times New Roman" w:hAnsi="Times New Roman"/>
                <w:color w:val="000000"/>
                <w:kern w:val="0"/>
                <w:sz w:val="28"/>
                <w:szCs w:val="28"/>
              </w:rPr>
            </w:pPr>
          </w:p>
        </w:tc>
        <w:tc>
          <w:tcPr>
            <w:tcW w:w="239" w:type="pct"/>
            <w:noWrap w:val="0"/>
            <w:vAlign w:val="center"/>
          </w:tcPr>
          <w:p>
            <w:pPr>
              <w:widowControl/>
              <w:jc w:val="center"/>
              <w:rPr>
                <w:rFonts w:ascii="Times New Roman" w:hAnsi="Times New Roman"/>
                <w:color w:val="000000"/>
                <w:kern w:val="0"/>
                <w:sz w:val="28"/>
                <w:szCs w:val="28"/>
              </w:rPr>
            </w:pPr>
          </w:p>
        </w:tc>
        <w:tc>
          <w:tcPr>
            <w:tcW w:w="333" w:type="pct"/>
            <w:noWrap w:val="0"/>
            <w:vAlign w:val="center"/>
          </w:tcPr>
          <w:p>
            <w:pPr>
              <w:widowControl/>
              <w:jc w:val="center"/>
              <w:rPr>
                <w:rFonts w:ascii="Times New Roman" w:hAnsi="Times New Roman"/>
                <w:color w:val="000000"/>
                <w:kern w:val="0"/>
                <w:sz w:val="28"/>
                <w:szCs w:val="28"/>
              </w:rPr>
            </w:pPr>
          </w:p>
        </w:tc>
        <w:tc>
          <w:tcPr>
            <w:tcW w:w="311" w:type="pct"/>
            <w:noWrap w:val="0"/>
            <w:vAlign w:val="center"/>
          </w:tcPr>
          <w:p>
            <w:pPr>
              <w:widowControl/>
              <w:jc w:val="center"/>
              <w:rPr>
                <w:rFonts w:ascii="Times New Roman" w:hAnsi="Times New Roman"/>
                <w:color w:val="000000"/>
                <w:kern w:val="0"/>
                <w:sz w:val="28"/>
                <w:szCs w:val="28"/>
              </w:rPr>
            </w:pPr>
          </w:p>
        </w:tc>
        <w:tc>
          <w:tcPr>
            <w:tcW w:w="592" w:type="pct"/>
            <w:noWrap w:val="0"/>
            <w:vAlign w:val="center"/>
          </w:tcPr>
          <w:p>
            <w:pPr>
              <w:widowControl/>
              <w:jc w:val="center"/>
              <w:rPr>
                <w:rFonts w:ascii="Times New Roman" w:hAnsi="Times New Roman"/>
                <w:color w:val="000000"/>
                <w:kern w:val="0"/>
                <w:sz w:val="28"/>
                <w:szCs w:val="28"/>
              </w:rPr>
            </w:pPr>
          </w:p>
        </w:tc>
        <w:tc>
          <w:tcPr>
            <w:tcW w:w="530" w:type="pct"/>
            <w:noWrap w:val="0"/>
            <w:vAlign w:val="center"/>
          </w:tcPr>
          <w:p>
            <w:pPr>
              <w:widowControl/>
              <w:jc w:val="center"/>
              <w:rPr>
                <w:rFonts w:ascii="Times New Roman" w:hAnsi="Times New Roman"/>
                <w:color w:val="000000"/>
                <w:kern w:val="0"/>
                <w:sz w:val="28"/>
                <w:szCs w:val="28"/>
              </w:rPr>
            </w:pPr>
          </w:p>
        </w:tc>
        <w:tc>
          <w:tcPr>
            <w:tcW w:w="463" w:type="pct"/>
            <w:noWrap w:val="0"/>
            <w:vAlign w:val="center"/>
          </w:tcPr>
          <w:p>
            <w:pPr>
              <w:widowControl/>
              <w:jc w:val="center"/>
              <w:rPr>
                <w:rFonts w:ascii="Times New Roman" w:hAnsi="Times New Roman"/>
                <w:color w:val="000000"/>
                <w:kern w:val="0"/>
                <w:sz w:val="28"/>
                <w:szCs w:val="28"/>
              </w:rPr>
            </w:pPr>
          </w:p>
        </w:tc>
        <w:tc>
          <w:tcPr>
            <w:tcW w:w="463" w:type="pct"/>
            <w:noWrap w:val="0"/>
            <w:vAlign w:val="top"/>
          </w:tcPr>
          <w:p>
            <w:pPr>
              <w:widowControl/>
              <w:jc w:val="center"/>
              <w:rPr>
                <w:rFonts w:ascii="Times New Roman" w:hAnsi="Times New Roman"/>
                <w:color w:val="000000"/>
                <w:kern w:val="0"/>
                <w:sz w:val="28"/>
                <w:szCs w:val="28"/>
              </w:rPr>
            </w:pPr>
          </w:p>
        </w:tc>
        <w:tc>
          <w:tcPr>
            <w:tcW w:w="331" w:type="pct"/>
            <w:noWrap w:val="0"/>
            <w:vAlign w:val="center"/>
          </w:tcPr>
          <w:p>
            <w:pPr>
              <w:widowControl/>
              <w:jc w:val="center"/>
              <w:rPr>
                <w:rFonts w:ascii="Times New Roman" w:hAnsi="Times New Roman"/>
                <w:color w:val="000000"/>
                <w:kern w:val="0"/>
                <w:sz w:val="28"/>
                <w:szCs w:val="28"/>
              </w:rPr>
            </w:pPr>
          </w:p>
        </w:tc>
        <w:tc>
          <w:tcPr>
            <w:tcW w:w="299" w:type="pct"/>
            <w:noWrap w:val="0"/>
            <w:vAlign w:val="center"/>
          </w:tcPr>
          <w:p>
            <w:pPr>
              <w:widowControl/>
              <w:jc w:val="center"/>
              <w:rPr>
                <w:rFonts w:ascii="Times New Roman" w:hAnsi="Times New Roman"/>
                <w:color w:val="000000"/>
                <w:kern w:val="0"/>
                <w:sz w:val="28"/>
                <w:szCs w:val="28"/>
              </w:rPr>
            </w:pPr>
          </w:p>
        </w:tc>
        <w:tc>
          <w:tcPr>
            <w:tcW w:w="364" w:type="pct"/>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283" w:type="pct"/>
            <w:noWrap w:val="0"/>
            <w:vAlign w:val="top"/>
          </w:tcPr>
          <w:p>
            <w:pPr>
              <w:widowControl/>
              <w:spacing w:line="50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06" w:type="pct"/>
            <w:noWrap w:val="0"/>
            <w:vAlign w:val="center"/>
          </w:tcPr>
          <w:p>
            <w:pPr>
              <w:widowControl/>
              <w:jc w:val="center"/>
              <w:rPr>
                <w:rFonts w:ascii="Times New Roman" w:hAnsi="Times New Roman"/>
                <w:color w:val="000000"/>
                <w:kern w:val="0"/>
                <w:sz w:val="28"/>
                <w:szCs w:val="28"/>
              </w:rPr>
            </w:pPr>
          </w:p>
        </w:tc>
        <w:tc>
          <w:tcPr>
            <w:tcW w:w="376" w:type="pct"/>
            <w:noWrap w:val="0"/>
            <w:vAlign w:val="center"/>
          </w:tcPr>
          <w:p>
            <w:pPr>
              <w:widowControl/>
              <w:jc w:val="center"/>
              <w:rPr>
                <w:rFonts w:ascii="Times New Roman" w:hAnsi="Times New Roman"/>
                <w:color w:val="000000"/>
                <w:kern w:val="0"/>
                <w:sz w:val="28"/>
                <w:szCs w:val="28"/>
              </w:rPr>
            </w:pPr>
          </w:p>
        </w:tc>
        <w:tc>
          <w:tcPr>
            <w:tcW w:w="204" w:type="pct"/>
            <w:noWrap w:val="0"/>
            <w:vAlign w:val="center"/>
          </w:tcPr>
          <w:p>
            <w:pPr>
              <w:widowControl/>
              <w:jc w:val="center"/>
              <w:rPr>
                <w:rFonts w:ascii="Times New Roman" w:hAnsi="Times New Roman"/>
                <w:color w:val="000000"/>
                <w:kern w:val="0"/>
                <w:sz w:val="28"/>
                <w:szCs w:val="28"/>
              </w:rPr>
            </w:pPr>
          </w:p>
        </w:tc>
        <w:tc>
          <w:tcPr>
            <w:tcW w:w="239" w:type="pct"/>
            <w:noWrap w:val="0"/>
            <w:vAlign w:val="center"/>
          </w:tcPr>
          <w:p>
            <w:pPr>
              <w:widowControl/>
              <w:jc w:val="center"/>
              <w:rPr>
                <w:rFonts w:ascii="Times New Roman" w:hAnsi="Times New Roman"/>
                <w:color w:val="000000"/>
                <w:kern w:val="0"/>
                <w:sz w:val="28"/>
                <w:szCs w:val="28"/>
              </w:rPr>
            </w:pPr>
          </w:p>
        </w:tc>
        <w:tc>
          <w:tcPr>
            <w:tcW w:w="333" w:type="pct"/>
            <w:noWrap w:val="0"/>
            <w:vAlign w:val="center"/>
          </w:tcPr>
          <w:p>
            <w:pPr>
              <w:widowControl/>
              <w:jc w:val="center"/>
              <w:rPr>
                <w:rFonts w:ascii="Times New Roman" w:hAnsi="Times New Roman"/>
                <w:color w:val="000000"/>
                <w:kern w:val="0"/>
                <w:sz w:val="28"/>
                <w:szCs w:val="28"/>
              </w:rPr>
            </w:pPr>
          </w:p>
        </w:tc>
        <w:tc>
          <w:tcPr>
            <w:tcW w:w="311" w:type="pct"/>
            <w:noWrap w:val="0"/>
            <w:vAlign w:val="center"/>
          </w:tcPr>
          <w:p>
            <w:pPr>
              <w:widowControl/>
              <w:jc w:val="center"/>
              <w:rPr>
                <w:rFonts w:ascii="Times New Roman" w:hAnsi="Times New Roman"/>
                <w:color w:val="000000"/>
                <w:kern w:val="0"/>
                <w:sz w:val="28"/>
                <w:szCs w:val="28"/>
              </w:rPr>
            </w:pPr>
          </w:p>
        </w:tc>
        <w:tc>
          <w:tcPr>
            <w:tcW w:w="592" w:type="pct"/>
            <w:noWrap w:val="0"/>
            <w:vAlign w:val="center"/>
          </w:tcPr>
          <w:p>
            <w:pPr>
              <w:widowControl/>
              <w:jc w:val="center"/>
              <w:rPr>
                <w:rFonts w:ascii="Times New Roman" w:hAnsi="Times New Roman"/>
                <w:color w:val="000000"/>
                <w:kern w:val="0"/>
                <w:sz w:val="28"/>
                <w:szCs w:val="28"/>
              </w:rPr>
            </w:pPr>
          </w:p>
        </w:tc>
        <w:tc>
          <w:tcPr>
            <w:tcW w:w="530" w:type="pct"/>
            <w:noWrap w:val="0"/>
            <w:vAlign w:val="center"/>
          </w:tcPr>
          <w:p>
            <w:pPr>
              <w:widowControl/>
              <w:jc w:val="center"/>
              <w:rPr>
                <w:rFonts w:ascii="Times New Roman" w:hAnsi="Times New Roman"/>
                <w:color w:val="000000"/>
                <w:kern w:val="0"/>
                <w:sz w:val="28"/>
                <w:szCs w:val="28"/>
              </w:rPr>
            </w:pPr>
          </w:p>
        </w:tc>
        <w:tc>
          <w:tcPr>
            <w:tcW w:w="463" w:type="pct"/>
            <w:noWrap w:val="0"/>
            <w:vAlign w:val="center"/>
          </w:tcPr>
          <w:p>
            <w:pPr>
              <w:widowControl/>
              <w:jc w:val="center"/>
              <w:rPr>
                <w:rFonts w:ascii="Times New Roman" w:hAnsi="Times New Roman"/>
                <w:color w:val="000000"/>
                <w:kern w:val="0"/>
                <w:sz w:val="28"/>
                <w:szCs w:val="28"/>
              </w:rPr>
            </w:pPr>
          </w:p>
        </w:tc>
        <w:tc>
          <w:tcPr>
            <w:tcW w:w="463" w:type="pct"/>
            <w:noWrap w:val="0"/>
            <w:vAlign w:val="top"/>
          </w:tcPr>
          <w:p>
            <w:pPr>
              <w:widowControl/>
              <w:jc w:val="center"/>
              <w:rPr>
                <w:rFonts w:ascii="Times New Roman" w:hAnsi="Times New Roman"/>
                <w:color w:val="000000"/>
                <w:kern w:val="0"/>
                <w:sz w:val="28"/>
                <w:szCs w:val="28"/>
              </w:rPr>
            </w:pPr>
          </w:p>
        </w:tc>
        <w:tc>
          <w:tcPr>
            <w:tcW w:w="331" w:type="pct"/>
            <w:noWrap w:val="0"/>
            <w:vAlign w:val="center"/>
          </w:tcPr>
          <w:p>
            <w:pPr>
              <w:widowControl/>
              <w:jc w:val="center"/>
              <w:rPr>
                <w:rFonts w:ascii="Times New Roman" w:hAnsi="Times New Roman"/>
                <w:color w:val="000000"/>
                <w:kern w:val="0"/>
                <w:sz w:val="28"/>
                <w:szCs w:val="28"/>
              </w:rPr>
            </w:pPr>
          </w:p>
        </w:tc>
        <w:tc>
          <w:tcPr>
            <w:tcW w:w="299" w:type="pct"/>
            <w:noWrap w:val="0"/>
            <w:vAlign w:val="center"/>
          </w:tcPr>
          <w:p>
            <w:pPr>
              <w:widowControl/>
              <w:jc w:val="center"/>
              <w:rPr>
                <w:rFonts w:ascii="Times New Roman" w:hAnsi="Times New Roman"/>
                <w:color w:val="000000"/>
                <w:kern w:val="0"/>
                <w:sz w:val="28"/>
                <w:szCs w:val="28"/>
              </w:rPr>
            </w:pPr>
          </w:p>
        </w:tc>
        <w:tc>
          <w:tcPr>
            <w:tcW w:w="364" w:type="pct"/>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283" w:type="pct"/>
            <w:noWrap w:val="0"/>
            <w:vAlign w:val="top"/>
          </w:tcPr>
          <w:p>
            <w:pPr>
              <w:widowControl/>
              <w:spacing w:line="50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06" w:type="pct"/>
            <w:noWrap w:val="0"/>
            <w:vAlign w:val="center"/>
          </w:tcPr>
          <w:p>
            <w:pPr>
              <w:widowControl/>
              <w:jc w:val="center"/>
              <w:rPr>
                <w:rFonts w:ascii="Times New Roman" w:hAnsi="Times New Roman"/>
                <w:color w:val="000000"/>
                <w:kern w:val="0"/>
                <w:sz w:val="28"/>
                <w:szCs w:val="28"/>
              </w:rPr>
            </w:pPr>
          </w:p>
        </w:tc>
        <w:tc>
          <w:tcPr>
            <w:tcW w:w="376" w:type="pct"/>
            <w:noWrap w:val="0"/>
            <w:vAlign w:val="center"/>
          </w:tcPr>
          <w:p>
            <w:pPr>
              <w:widowControl/>
              <w:jc w:val="center"/>
              <w:rPr>
                <w:rFonts w:ascii="Times New Roman" w:hAnsi="Times New Roman"/>
                <w:color w:val="000000"/>
                <w:kern w:val="0"/>
                <w:sz w:val="28"/>
                <w:szCs w:val="28"/>
              </w:rPr>
            </w:pPr>
          </w:p>
        </w:tc>
        <w:tc>
          <w:tcPr>
            <w:tcW w:w="204" w:type="pct"/>
            <w:noWrap w:val="0"/>
            <w:vAlign w:val="center"/>
          </w:tcPr>
          <w:p>
            <w:pPr>
              <w:widowControl/>
              <w:jc w:val="center"/>
              <w:rPr>
                <w:rFonts w:ascii="Times New Roman" w:hAnsi="Times New Roman"/>
                <w:color w:val="000000"/>
                <w:kern w:val="0"/>
                <w:sz w:val="28"/>
                <w:szCs w:val="28"/>
              </w:rPr>
            </w:pPr>
          </w:p>
        </w:tc>
        <w:tc>
          <w:tcPr>
            <w:tcW w:w="239" w:type="pct"/>
            <w:noWrap w:val="0"/>
            <w:vAlign w:val="center"/>
          </w:tcPr>
          <w:p>
            <w:pPr>
              <w:widowControl/>
              <w:jc w:val="center"/>
              <w:rPr>
                <w:rFonts w:ascii="Times New Roman" w:hAnsi="Times New Roman"/>
                <w:color w:val="000000"/>
                <w:kern w:val="0"/>
                <w:sz w:val="28"/>
                <w:szCs w:val="28"/>
              </w:rPr>
            </w:pPr>
          </w:p>
        </w:tc>
        <w:tc>
          <w:tcPr>
            <w:tcW w:w="333" w:type="pct"/>
            <w:noWrap w:val="0"/>
            <w:vAlign w:val="center"/>
          </w:tcPr>
          <w:p>
            <w:pPr>
              <w:widowControl/>
              <w:jc w:val="center"/>
              <w:rPr>
                <w:rFonts w:ascii="Times New Roman" w:hAnsi="Times New Roman"/>
                <w:color w:val="000000"/>
                <w:kern w:val="0"/>
                <w:sz w:val="28"/>
                <w:szCs w:val="28"/>
              </w:rPr>
            </w:pPr>
          </w:p>
        </w:tc>
        <w:tc>
          <w:tcPr>
            <w:tcW w:w="311" w:type="pct"/>
            <w:noWrap w:val="0"/>
            <w:vAlign w:val="center"/>
          </w:tcPr>
          <w:p>
            <w:pPr>
              <w:widowControl/>
              <w:jc w:val="center"/>
              <w:rPr>
                <w:rFonts w:ascii="Times New Roman" w:hAnsi="Times New Roman"/>
                <w:color w:val="000000"/>
                <w:kern w:val="0"/>
                <w:sz w:val="28"/>
                <w:szCs w:val="28"/>
              </w:rPr>
            </w:pPr>
          </w:p>
        </w:tc>
        <w:tc>
          <w:tcPr>
            <w:tcW w:w="592" w:type="pct"/>
            <w:noWrap w:val="0"/>
            <w:vAlign w:val="center"/>
          </w:tcPr>
          <w:p>
            <w:pPr>
              <w:widowControl/>
              <w:jc w:val="center"/>
              <w:rPr>
                <w:rFonts w:ascii="Times New Roman" w:hAnsi="Times New Roman"/>
                <w:color w:val="000000"/>
                <w:kern w:val="0"/>
                <w:sz w:val="28"/>
                <w:szCs w:val="28"/>
              </w:rPr>
            </w:pPr>
          </w:p>
        </w:tc>
        <w:tc>
          <w:tcPr>
            <w:tcW w:w="530" w:type="pct"/>
            <w:noWrap w:val="0"/>
            <w:vAlign w:val="center"/>
          </w:tcPr>
          <w:p>
            <w:pPr>
              <w:widowControl/>
              <w:jc w:val="center"/>
              <w:rPr>
                <w:rFonts w:ascii="Times New Roman" w:hAnsi="Times New Roman"/>
                <w:color w:val="000000"/>
                <w:kern w:val="0"/>
                <w:sz w:val="28"/>
                <w:szCs w:val="28"/>
              </w:rPr>
            </w:pPr>
          </w:p>
        </w:tc>
        <w:tc>
          <w:tcPr>
            <w:tcW w:w="463" w:type="pct"/>
            <w:noWrap w:val="0"/>
            <w:vAlign w:val="center"/>
          </w:tcPr>
          <w:p>
            <w:pPr>
              <w:widowControl/>
              <w:jc w:val="center"/>
              <w:rPr>
                <w:rFonts w:ascii="Times New Roman" w:hAnsi="Times New Roman"/>
                <w:color w:val="000000"/>
                <w:kern w:val="0"/>
                <w:sz w:val="28"/>
                <w:szCs w:val="28"/>
              </w:rPr>
            </w:pPr>
          </w:p>
        </w:tc>
        <w:tc>
          <w:tcPr>
            <w:tcW w:w="463" w:type="pct"/>
            <w:noWrap w:val="0"/>
            <w:vAlign w:val="top"/>
          </w:tcPr>
          <w:p>
            <w:pPr>
              <w:widowControl/>
              <w:jc w:val="center"/>
              <w:rPr>
                <w:rFonts w:ascii="Times New Roman" w:hAnsi="Times New Roman"/>
                <w:color w:val="000000"/>
                <w:kern w:val="0"/>
                <w:sz w:val="28"/>
                <w:szCs w:val="28"/>
              </w:rPr>
            </w:pPr>
          </w:p>
        </w:tc>
        <w:tc>
          <w:tcPr>
            <w:tcW w:w="331" w:type="pct"/>
            <w:noWrap w:val="0"/>
            <w:vAlign w:val="center"/>
          </w:tcPr>
          <w:p>
            <w:pPr>
              <w:widowControl/>
              <w:jc w:val="center"/>
              <w:rPr>
                <w:rFonts w:ascii="Times New Roman" w:hAnsi="Times New Roman"/>
                <w:color w:val="000000"/>
                <w:kern w:val="0"/>
                <w:sz w:val="28"/>
                <w:szCs w:val="28"/>
              </w:rPr>
            </w:pPr>
          </w:p>
        </w:tc>
        <w:tc>
          <w:tcPr>
            <w:tcW w:w="299" w:type="pct"/>
            <w:noWrap w:val="0"/>
            <w:vAlign w:val="center"/>
          </w:tcPr>
          <w:p>
            <w:pPr>
              <w:widowControl/>
              <w:jc w:val="center"/>
              <w:rPr>
                <w:rFonts w:ascii="Times New Roman" w:hAnsi="Times New Roman"/>
                <w:color w:val="000000"/>
                <w:kern w:val="0"/>
                <w:sz w:val="28"/>
                <w:szCs w:val="28"/>
              </w:rPr>
            </w:pPr>
          </w:p>
        </w:tc>
        <w:tc>
          <w:tcPr>
            <w:tcW w:w="364" w:type="pct"/>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283" w:type="pct"/>
            <w:noWrap w:val="0"/>
            <w:vAlign w:val="top"/>
          </w:tcPr>
          <w:p>
            <w:pPr>
              <w:widowControl/>
              <w:spacing w:line="50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06" w:type="pct"/>
            <w:noWrap w:val="0"/>
            <w:vAlign w:val="center"/>
          </w:tcPr>
          <w:p>
            <w:pPr>
              <w:widowControl/>
              <w:jc w:val="center"/>
              <w:rPr>
                <w:rFonts w:ascii="Times New Roman" w:hAnsi="Times New Roman"/>
                <w:color w:val="000000"/>
                <w:kern w:val="0"/>
                <w:sz w:val="28"/>
                <w:szCs w:val="28"/>
              </w:rPr>
            </w:pPr>
          </w:p>
        </w:tc>
        <w:tc>
          <w:tcPr>
            <w:tcW w:w="376" w:type="pct"/>
            <w:noWrap w:val="0"/>
            <w:vAlign w:val="center"/>
          </w:tcPr>
          <w:p>
            <w:pPr>
              <w:widowControl/>
              <w:jc w:val="center"/>
              <w:rPr>
                <w:rFonts w:ascii="Times New Roman" w:hAnsi="Times New Roman"/>
                <w:color w:val="000000"/>
                <w:kern w:val="0"/>
                <w:sz w:val="28"/>
                <w:szCs w:val="28"/>
              </w:rPr>
            </w:pPr>
          </w:p>
        </w:tc>
        <w:tc>
          <w:tcPr>
            <w:tcW w:w="204" w:type="pct"/>
            <w:noWrap w:val="0"/>
            <w:vAlign w:val="center"/>
          </w:tcPr>
          <w:p>
            <w:pPr>
              <w:widowControl/>
              <w:jc w:val="center"/>
              <w:rPr>
                <w:rFonts w:ascii="Times New Roman" w:hAnsi="Times New Roman"/>
                <w:color w:val="000000"/>
                <w:kern w:val="0"/>
                <w:sz w:val="28"/>
                <w:szCs w:val="28"/>
              </w:rPr>
            </w:pPr>
          </w:p>
        </w:tc>
        <w:tc>
          <w:tcPr>
            <w:tcW w:w="239" w:type="pct"/>
            <w:noWrap w:val="0"/>
            <w:vAlign w:val="center"/>
          </w:tcPr>
          <w:p>
            <w:pPr>
              <w:widowControl/>
              <w:jc w:val="center"/>
              <w:rPr>
                <w:rFonts w:ascii="Times New Roman" w:hAnsi="Times New Roman"/>
                <w:color w:val="000000"/>
                <w:kern w:val="0"/>
                <w:sz w:val="28"/>
                <w:szCs w:val="28"/>
              </w:rPr>
            </w:pPr>
          </w:p>
        </w:tc>
        <w:tc>
          <w:tcPr>
            <w:tcW w:w="333" w:type="pct"/>
            <w:noWrap w:val="0"/>
            <w:vAlign w:val="center"/>
          </w:tcPr>
          <w:p>
            <w:pPr>
              <w:widowControl/>
              <w:jc w:val="center"/>
              <w:rPr>
                <w:rFonts w:ascii="Times New Roman" w:hAnsi="Times New Roman"/>
                <w:color w:val="000000"/>
                <w:kern w:val="0"/>
                <w:sz w:val="28"/>
                <w:szCs w:val="28"/>
              </w:rPr>
            </w:pPr>
          </w:p>
        </w:tc>
        <w:tc>
          <w:tcPr>
            <w:tcW w:w="311" w:type="pct"/>
            <w:noWrap w:val="0"/>
            <w:vAlign w:val="center"/>
          </w:tcPr>
          <w:p>
            <w:pPr>
              <w:widowControl/>
              <w:jc w:val="center"/>
              <w:rPr>
                <w:rFonts w:ascii="Times New Roman" w:hAnsi="Times New Roman"/>
                <w:color w:val="000000"/>
                <w:kern w:val="0"/>
                <w:sz w:val="28"/>
                <w:szCs w:val="28"/>
              </w:rPr>
            </w:pPr>
          </w:p>
        </w:tc>
        <w:tc>
          <w:tcPr>
            <w:tcW w:w="592" w:type="pct"/>
            <w:noWrap w:val="0"/>
            <w:vAlign w:val="center"/>
          </w:tcPr>
          <w:p>
            <w:pPr>
              <w:widowControl/>
              <w:jc w:val="center"/>
              <w:rPr>
                <w:rFonts w:ascii="Times New Roman" w:hAnsi="Times New Roman"/>
                <w:color w:val="000000"/>
                <w:kern w:val="0"/>
                <w:sz w:val="28"/>
                <w:szCs w:val="28"/>
              </w:rPr>
            </w:pPr>
          </w:p>
        </w:tc>
        <w:tc>
          <w:tcPr>
            <w:tcW w:w="530" w:type="pct"/>
            <w:noWrap w:val="0"/>
            <w:vAlign w:val="center"/>
          </w:tcPr>
          <w:p>
            <w:pPr>
              <w:widowControl/>
              <w:jc w:val="center"/>
              <w:rPr>
                <w:rFonts w:ascii="Times New Roman" w:hAnsi="Times New Roman"/>
                <w:color w:val="000000"/>
                <w:kern w:val="0"/>
                <w:sz w:val="28"/>
                <w:szCs w:val="28"/>
              </w:rPr>
            </w:pPr>
          </w:p>
        </w:tc>
        <w:tc>
          <w:tcPr>
            <w:tcW w:w="463" w:type="pct"/>
            <w:noWrap w:val="0"/>
            <w:vAlign w:val="center"/>
          </w:tcPr>
          <w:p>
            <w:pPr>
              <w:widowControl/>
              <w:jc w:val="center"/>
              <w:rPr>
                <w:rFonts w:ascii="Times New Roman" w:hAnsi="Times New Roman"/>
                <w:color w:val="000000"/>
                <w:kern w:val="0"/>
                <w:sz w:val="28"/>
                <w:szCs w:val="28"/>
              </w:rPr>
            </w:pPr>
          </w:p>
        </w:tc>
        <w:tc>
          <w:tcPr>
            <w:tcW w:w="463" w:type="pct"/>
            <w:noWrap w:val="0"/>
            <w:vAlign w:val="top"/>
          </w:tcPr>
          <w:p>
            <w:pPr>
              <w:widowControl/>
              <w:jc w:val="center"/>
              <w:rPr>
                <w:rFonts w:ascii="Times New Roman" w:hAnsi="Times New Roman"/>
                <w:color w:val="000000"/>
                <w:kern w:val="0"/>
                <w:sz w:val="28"/>
                <w:szCs w:val="28"/>
              </w:rPr>
            </w:pPr>
          </w:p>
        </w:tc>
        <w:tc>
          <w:tcPr>
            <w:tcW w:w="331" w:type="pct"/>
            <w:noWrap w:val="0"/>
            <w:vAlign w:val="center"/>
          </w:tcPr>
          <w:p>
            <w:pPr>
              <w:widowControl/>
              <w:jc w:val="center"/>
              <w:rPr>
                <w:rFonts w:ascii="Times New Roman" w:hAnsi="Times New Roman"/>
                <w:color w:val="000000"/>
                <w:kern w:val="0"/>
                <w:sz w:val="28"/>
                <w:szCs w:val="28"/>
              </w:rPr>
            </w:pPr>
          </w:p>
        </w:tc>
        <w:tc>
          <w:tcPr>
            <w:tcW w:w="299" w:type="pct"/>
            <w:noWrap w:val="0"/>
            <w:vAlign w:val="center"/>
          </w:tcPr>
          <w:p>
            <w:pPr>
              <w:widowControl/>
              <w:jc w:val="center"/>
              <w:rPr>
                <w:rFonts w:ascii="Times New Roman" w:hAnsi="Times New Roman"/>
                <w:color w:val="000000"/>
                <w:kern w:val="0"/>
                <w:sz w:val="28"/>
                <w:szCs w:val="28"/>
              </w:rPr>
            </w:pPr>
          </w:p>
        </w:tc>
        <w:tc>
          <w:tcPr>
            <w:tcW w:w="364" w:type="pct"/>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283" w:type="pct"/>
            <w:noWrap w:val="0"/>
            <w:vAlign w:val="top"/>
          </w:tcPr>
          <w:p>
            <w:pPr>
              <w:widowControl/>
              <w:spacing w:line="50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06" w:type="pct"/>
            <w:noWrap w:val="0"/>
            <w:vAlign w:val="center"/>
          </w:tcPr>
          <w:p>
            <w:pPr>
              <w:widowControl/>
              <w:jc w:val="center"/>
              <w:rPr>
                <w:rFonts w:ascii="Times New Roman" w:hAnsi="Times New Roman"/>
                <w:color w:val="000000"/>
                <w:kern w:val="0"/>
                <w:sz w:val="28"/>
                <w:szCs w:val="28"/>
              </w:rPr>
            </w:pPr>
          </w:p>
        </w:tc>
        <w:tc>
          <w:tcPr>
            <w:tcW w:w="376" w:type="pct"/>
            <w:noWrap w:val="0"/>
            <w:vAlign w:val="center"/>
          </w:tcPr>
          <w:p>
            <w:pPr>
              <w:widowControl/>
              <w:jc w:val="center"/>
              <w:rPr>
                <w:rFonts w:ascii="Times New Roman" w:hAnsi="Times New Roman"/>
                <w:color w:val="000000"/>
                <w:kern w:val="0"/>
                <w:sz w:val="28"/>
                <w:szCs w:val="28"/>
              </w:rPr>
            </w:pPr>
          </w:p>
        </w:tc>
        <w:tc>
          <w:tcPr>
            <w:tcW w:w="204" w:type="pct"/>
            <w:noWrap w:val="0"/>
            <w:vAlign w:val="center"/>
          </w:tcPr>
          <w:p>
            <w:pPr>
              <w:widowControl/>
              <w:jc w:val="center"/>
              <w:rPr>
                <w:rFonts w:ascii="Times New Roman" w:hAnsi="Times New Roman"/>
                <w:color w:val="000000"/>
                <w:kern w:val="0"/>
                <w:sz w:val="28"/>
                <w:szCs w:val="28"/>
              </w:rPr>
            </w:pPr>
          </w:p>
        </w:tc>
        <w:tc>
          <w:tcPr>
            <w:tcW w:w="239" w:type="pct"/>
            <w:noWrap w:val="0"/>
            <w:vAlign w:val="center"/>
          </w:tcPr>
          <w:p>
            <w:pPr>
              <w:widowControl/>
              <w:jc w:val="center"/>
              <w:rPr>
                <w:rFonts w:ascii="Times New Roman" w:hAnsi="Times New Roman"/>
                <w:color w:val="000000"/>
                <w:kern w:val="0"/>
                <w:sz w:val="28"/>
                <w:szCs w:val="28"/>
              </w:rPr>
            </w:pPr>
          </w:p>
        </w:tc>
        <w:tc>
          <w:tcPr>
            <w:tcW w:w="333" w:type="pct"/>
            <w:noWrap w:val="0"/>
            <w:vAlign w:val="center"/>
          </w:tcPr>
          <w:p>
            <w:pPr>
              <w:widowControl/>
              <w:jc w:val="center"/>
              <w:rPr>
                <w:rFonts w:ascii="Times New Roman" w:hAnsi="Times New Roman"/>
                <w:color w:val="000000"/>
                <w:kern w:val="0"/>
                <w:sz w:val="28"/>
                <w:szCs w:val="28"/>
              </w:rPr>
            </w:pPr>
          </w:p>
        </w:tc>
        <w:tc>
          <w:tcPr>
            <w:tcW w:w="311" w:type="pct"/>
            <w:noWrap w:val="0"/>
            <w:vAlign w:val="center"/>
          </w:tcPr>
          <w:p>
            <w:pPr>
              <w:widowControl/>
              <w:jc w:val="center"/>
              <w:rPr>
                <w:rFonts w:ascii="Times New Roman" w:hAnsi="Times New Roman"/>
                <w:color w:val="000000"/>
                <w:kern w:val="0"/>
                <w:sz w:val="28"/>
                <w:szCs w:val="28"/>
              </w:rPr>
            </w:pPr>
          </w:p>
        </w:tc>
        <w:tc>
          <w:tcPr>
            <w:tcW w:w="592" w:type="pct"/>
            <w:noWrap w:val="0"/>
            <w:vAlign w:val="center"/>
          </w:tcPr>
          <w:p>
            <w:pPr>
              <w:widowControl/>
              <w:jc w:val="center"/>
              <w:rPr>
                <w:rFonts w:ascii="Times New Roman" w:hAnsi="Times New Roman"/>
                <w:color w:val="000000"/>
                <w:kern w:val="0"/>
                <w:sz w:val="28"/>
                <w:szCs w:val="28"/>
              </w:rPr>
            </w:pPr>
          </w:p>
        </w:tc>
        <w:tc>
          <w:tcPr>
            <w:tcW w:w="530" w:type="pct"/>
            <w:noWrap w:val="0"/>
            <w:vAlign w:val="center"/>
          </w:tcPr>
          <w:p>
            <w:pPr>
              <w:widowControl/>
              <w:jc w:val="center"/>
              <w:rPr>
                <w:rFonts w:ascii="Times New Roman" w:hAnsi="Times New Roman"/>
                <w:color w:val="000000"/>
                <w:kern w:val="0"/>
                <w:sz w:val="28"/>
                <w:szCs w:val="28"/>
              </w:rPr>
            </w:pPr>
          </w:p>
        </w:tc>
        <w:tc>
          <w:tcPr>
            <w:tcW w:w="463" w:type="pct"/>
            <w:noWrap w:val="0"/>
            <w:vAlign w:val="center"/>
          </w:tcPr>
          <w:p>
            <w:pPr>
              <w:widowControl/>
              <w:jc w:val="center"/>
              <w:rPr>
                <w:rFonts w:ascii="Times New Roman" w:hAnsi="Times New Roman"/>
                <w:color w:val="000000"/>
                <w:kern w:val="0"/>
                <w:sz w:val="28"/>
                <w:szCs w:val="28"/>
              </w:rPr>
            </w:pPr>
          </w:p>
        </w:tc>
        <w:tc>
          <w:tcPr>
            <w:tcW w:w="463" w:type="pct"/>
            <w:noWrap w:val="0"/>
            <w:vAlign w:val="top"/>
          </w:tcPr>
          <w:p>
            <w:pPr>
              <w:widowControl/>
              <w:jc w:val="center"/>
              <w:rPr>
                <w:rFonts w:ascii="Times New Roman" w:hAnsi="Times New Roman"/>
                <w:color w:val="000000"/>
                <w:kern w:val="0"/>
                <w:sz w:val="28"/>
                <w:szCs w:val="28"/>
              </w:rPr>
            </w:pPr>
          </w:p>
        </w:tc>
        <w:tc>
          <w:tcPr>
            <w:tcW w:w="331" w:type="pct"/>
            <w:noWrap w:val="0"/>
            <w:vAlign w:val="center"/>
          </w:tcPr>
          <w:p>
            <w:pPr>
              <w:widowControl/>
              <w:jc w:val="center"/>
              <w:rPr>
                <w:rFonts w:ascii="Times New Roman" w:hAnsi="Times New Roman"/>
                <w:color w:val="000000"/>
                <w:kern w:val="0"/>
                <w:sz w:val="28"/>
                <w:szCs w:val="28"/>
              </w:rPr>
            </w:pPr>
          </w:p>
        </w:tc>
        <w:tc>
          <w:tcPr>
            <w:tcW w:w="299" w:type="pct"/>
            <w:noWrap w:val="0"/>
            <w:vAlign w:val="center"/>
          </w:tcPr>
          <w:p>
            <w:pPr>
              <w:widowControl/>
              <w:jc w:val="center"/>
              <w:rPr>
                <w:rFonts w:ascii="Times New Roman" w:hAnsi="Times New Roman"/>
                <w:color w:val="000000"/>
                <w:kern w:val="0"/>
                <w:sz w:val="28"/>
                <w:szCs w:val="28"/>
              </w:rPr>
            </w:pPr>
          </w:p>
        </w:tc>
        <w:tc>
          <w:tcPr>
            <w:tcW w:w="364" w:type="pct"/>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283" w:type="pct"/>
            <w:noWrap w:val="0"/>
            <w:vAlign w:val="top"/>
          </w:tcPr>
          <w:p>
            <w:pPr>
              <w:widowControl/>
              <w:spacing w:line="50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06" w:type="pct"/>
            <w:noWrap w:val="0"/>
            <w:vAlign w:val="center"/>
          </w:tcPr>
          <w:p>
            <w:pPr>
              <w:widowControl/>
              <w:jc w:val="center"/>
              <w:rPr>
                <w:rFonts w:ascii="Times New Roman" w:hAnsi="Times New Roman"/>
                <w:color w:val="000000"/>
                <w:kern w:val="0"/>
                <w:sz w:val="28"/>
                <w:szCs w:val="28"/>
              </w:rPr>
            </w:pPr>
          </w:p>
        </w:tc>
        <w:tc>
          <w:tcPr>
            <w:tcW w:w="376" w:type="pct"/>
            <w:noWrap w:val="0"/>
            <w:vAlign w:val="center"/>
          </w:tcPr>
          <w:p>
            <w:pPr>
              <w:widowControl/>
              <w:jc w:val="center"/>
              <w:rPr>
                <w:rFonts w:ascii="Times New Roman" w:hAnsi="Times New Roman"/>
                <w:color w:val="000000"/>
                <w:kern w:val="0"/>
                <w:sz w:val="28"/>
                <w:szCs w:val="28"/>
              </w:rPr>
            </w:pPr>
          </w:p>
        </w:tc>
        <w:tc>
          <w:tcPr>
            <w:tcW w:w="204" w:type="pct"/>
            <w:noWrap w:val="0"/>
            <w:vAlign w:val="center"/>
          </w:tcPr>
          <w:p>
            <w:pPr>
              <w:widowControl/>
              <w:jc w:val="center"/>
              <w:rPr>
                <w:rFonts w:ascii="Times New Roman" w:hAnsi="Times New Roman"/>
                <w:color w:val="000000"/>
                <w:kern w:val="0"/>
                <w:sz w:val="28"/>
                <w:szCs w:val="28"/>
              </w:rPr>
            </w:pPr>
          </w:p>
        </w:tc>
        <w:tc>
          <w:tcPr>
            <w:tcW w:w="239" w:type="pct"/>
            <w:noWrap w:val="0"/>
            <w:vAlign w:val="center"/>
          </w:tcPr>
          <w:p>
            <w:pPr>
              <w:widowControl/>
              <w:jc w:val="center"/>
              <w:rPr>
                <w:rFonts w:ascii="Times New Roman" w:hAnsi="Times New Roman"/>
                <w:color w:val="000000"/>
                <w:kern w:val="0"/>
                <w:sz w:val="28"/>
                <w:szCs w:val="28"/>
              </w:rPr>
            </w:pPr>
          </w:p>
        </w:tc>
        <w:tc>
          <w:tcPr>
            <w:tcW w:w="333" w:type="pct"/>
            <w:noWrap w:val="0"/>
            <w:vAlign w:val="center"/>
          </w:tcPr>
          <w:p>
            <w:pPr>
              <w:widowControl/>
              <w:jc w:val="center"/>
              <w:rPr>
                <w:rFonts w:ascii="Times New Roman" w:hAnsi="Times New Roman"/>
                <w:color w:val="000000"/>
                <w:kern w:val="0"/>
                <w:sz w:val="28"/>
                <w:szCs w:val="28"/>
              </w:rPr>
            </w:pPr>
          </w:p>
        </w:tc>
        <w:tc>
          <w:tcPr>
            <w:tcW w:w="311" w:type="pct"/>
            <w:noWrap w:val="0"/>
            <w:vAlign w:val="center"/>
          </w:tcPr>
          <w:p>
            <w:pPr>
              <w:widowControl/>
              <w:jc w:val="center"/>
              <w:rPr>
                <w:rFonts w:ascii="Times New Roman" w:hAnsi="Times New Roman"/>
                <w:color w:val="000000"/>
                <w:kern w:val="0"/>
                <w:sz w:val="28"/>
                <w:szCs w:val="28"/>
              </w:rPr>
            </w:pPr>
          </w:p>
        </w:tc>
        <w:tc>
          <w:tcPr>
            <w:tcW w:w="592" w:type="pct"/>
            <w:noWrap w:val="0"/>
            <w:vAlign w:val="center"/>
          </w:tcPr>
          <w:p>
            <w:pPr>
              <w:widowControl/>
              <w:jc w:val="center"/>
              <w:rPr>
                <w:rFonts w:ascii="Times New Roman" w:hAnsi="Times New Roman"/>
                <w:color w:val="000000"/>
                <w:kern w:val="0"/>
                <w:sz w:val="28"/>
                <w:szCs w:val="28"/>
              </w:rPr>
            </w:pPr>
          </w:p>
        </w:tc>
        <w:tc>
          <w:tcPr>
            <w:tcW w:w="530" w:type="pct"/>
            <w:noWrap w:val="0"/>
            <w:vAlign w:val="center"/>
          </w:tcPr>
          <w:p>
            <w:pPr>
              <w:widowControl/>
              <w:jc w:val="center"/>
              <w:rPr>
                <w:rFonts w:ascii="Times New Roman" w:hAnsi="Times New Roman"/>
                <w:color w:val="000000"/>
                <w:kern w:val="0"/>
                <w:sz w:val="28"/>
                <w:szCs w:val="28"/>
              </w:rPr>
            </w:pPr>
          </w:p>
        </w:tc>
        <w:tc>
          <w:tcPr>
            <w:tcW w:w="463" w:type="pct"/>
            <w:noWrap w:val="0"/>
            <w:vAlign w:val="center"/>
          </w:tcPr>
          <w:p>
            <w:pPr>
              <w:widowControl/>
              <w:jc w:val="center"/>
              <w:rPr>
                <w:rFonts w:ascii="Times New Roman" w:hAnsi="Times New Roman"/>
                <w:color w:val="000000"/>
                <w:kern w:val="0"/>
                <w:sz w:val="28"/>
                <w:szCs w:val="28"/>
              </w:rPr>
            </w:pPr>
          </w:p>
        </w:tc>
        <w:tc>
          <w:tcPr>
            <w:tcW w:w="463" w:type="pct"/>
            <w:noWrap w:val="0"/>
            <w:vAlign w:val="top"/>
          </w:tcPr>
          <w:p>
            <w:pPr>
              <w:widowControl/>
              <w:jc w:val="center"/>
              <w:rPr>
                <w:rFonts w:ascii="Times New Roman" w:hAnsi="Times New Roman"/>
                <w:color w:val="000000"/>
                <w:kern w:val="0"/>
                <w:sz w:val="28"/>
                <w:szCs w:val="28"/>
              </w:rPr>
            </w:pPr>
          </w:p>
        </w:tc>
        <w:tc>
          <w:tcPr>
            <w:tcW w:w="331" w:type="pct"/>
            <w:noWrap w:val="0"/>
            <w:vAlign w:val="center"/>
          </w:tcPr>
          <w:p>
            <w:pPr>
              <w:widowControl/>
              <w:jc w:val="center"/>
              <w:rPr>
                <w:rFonts w:ascii="Times New Roman" w:hAnsi="Times New Roman"/>
                <w:color w:val="000000"/>
                <w:kern w:val="0"/>
                <w:sz w:val="28"/>
                <w:szCs w:val="28"/>
              </w:rPr>
            </w:pPr>
          </w:p>
        </w:tc>
        <w:tc>
          <w:tcPr>
            <w:tcW w:w="299" w:type="pct"/>
            <w:noWrap w:val="0"/>
            <w:vAlign w:val="center"/>
          </w:tcPr>
          <w:p>
            <w:pPr>
              <w:widowControl/>
              <w:jc w:val="center"/>
              <w:rPr>
                <w:rFonts w:ascii="Times New Roman" w:hAnsi="Times New Roman"/>
                <w:color w:val="000000"/>
                <w:kern w:val="0"/>
                <w:sz w:val="28"/>
                <w:szCs w:val="28"/>
              </w:rPr>
            </w:pPr>
          </w:p>
        </w:tc>
        <w:tc>
          <w:tcPr>
            <w:tcW w:w="364" w:type="pct"/>
            <w:noWrap w:val="0"/>
            <w:vAlign w:val="top"/>
          </w:tcPr>
          <w:p>
            <w:pPr>
              <w:widowControl/>
              <w:spacing w:line="500" w:lineRule="exact"/>
              <w:jc w:val="center"/>
              <w:rPr>
                <w:rFonts w:ascii="Times New Roman" w:hAnsi="Times New Roman" w:eastAsia="方正楷体简体"/>
                <w:color w:val="000000"/>
                <w:kern w:val="0"/>
                <w:sz w:val="28"/>
                <w:szCs w:val="28"/>
              </w:rPr>
            </w:pPr>
          </w:p>
        </w:tc>
        <w:tc>
          <w:tcPr>
            <w:tcW w:w="283" w:type="pct"/>
            <w:noWrap w:val="0"/>
            <w:vAlign w:val="top"/>
          </w:tcPr>
          <w:p>
            <w:pPr>
              <w:widowControl/>
              <w:spacing w:line="500" w:lineRule="exact"/>
              <w:jc w:val="center"/>
              <w:rPr>
                <w:rFonts w:ascii="Times New Roman" w:hAnsi="Times New Roman" w:eastAsia="方正楷体简体"/>
                <w:color w:val="000000"/>
                <w:kern w:val="0"/>
                <w:sz w:val="28"/>
                <w:szCs w:val="28"/>
              </w:rPr>
            </w:pPr>
          </w:p>
        </w:tc>
      </w:tr>
    </w:tbl>
    <w:p>
      <w:pPr>
        <w:pStyle w:val="2"/>
      </w:pPr>
    </w:p>
    <w:sectPr>
      <w:footerReference r:id="rId6" w:type="default"/>
      <w:pgSz w:w="16838" w:h="11906" w:orient="landscape"/>
      <w:pgMar w:top="1582" w:right="941" w:bottom="1378" w:left="94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51180" cy="3308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51180" cy="3308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6.05pt;width:43.4pt;mso-position-horizontal:center;mso-position-horizontal-relative:margin;z-index:251662336;mso-width-relative:page;mso-height-relative:page;" filled="f" stroked="f" coordsize="21600,21600" o:gfxdata="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7jLqDTAAAAAwEAAA8AAAAAAAAAAQAgAAAAIgAAAGRycy9kb3ducmV2Lnht&#10;bFBLAQIUABQAAAAIAIdO4kAD2RBMNwIAAGEEAAAOAAAAAAAAAAEAIAAAACIBAABkcnMvZTJvRG9j&#10;LnhtbFBLBQYAAAAABgAGAFkBAADLBQAAAAA=&#10;">
              <v:fill on="f" focussize="0,0"/>
              <v:stroke on="f" weight="0.5pt"/>
              <v:imagedata o:title=""/>
              <o:lock v:ext="edit" aspectratio="f"/>
              <v:textbox inset="0mm,0mm,0mm,0mm">
                <w:txbxContent>
                  <w:p>
                    <w:pPr>
                      <w:pStyle w:val="5"/>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3044825</wp:posOffset>
              </wp:positionH>
              <wp:positionV relativeFrom="paragraph">
                <wp:posOffset>120650</wp:posOffset>
              </wp:positionV>
              <wp:extent cx="1828800" cy="213995"/>
              <wp:effectExtent l="0" t="0" r="0" b="0"/>
              <wp:wrapNone/>
              <wp:docPr id="3" name="文本框 3"/>
              <wp:cNvGraphicFramePr/>
              <a:graphic xmlns:a="http://schemas.openxmlformats.org/drawingml/2006/main">
                <a:graphicData uri="http://schemas.microsoft.com/office/word/2010/wordprocessingShape">
                  <wps:wsp>
                    <wps:cNvSpPr txBox="1"/>
                    <wps:spPr>
                      <a:xfrm flipV="1">
                        <a:off x="0" y="0"/>
                        <a:ext cx="1828800" cy="213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left:239.75pt;margin-top:9.5pt;height:16.85pt;width:144pt;mso-position-horizontal-relative:margin;mso-wrap-style:none;z-index:251659264;mso-width-relative:page;mso-height-relative:page;" filled="f" stroked="f" coordsize="21600,21600" o:gfxdata="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nifKDZAAAACQEAAA8AAAAAAAAAAQAgAAAAIgAAAGRy&#10;cy9kb3ducmV2LnhtbFBLAQIUABQAAAAIAIdO4kAL1JhQPQIAAGoEAAAOAAAAAAAAAAEAIAAAACgB&#10;AABkcnMvZTJvRG9jLnhtbFBLBQYAAAAABgAGAFkBAADXBQAAAAA=&#10;">
              <v:fill on="f" focussize="0,0"/>
              <v:stroke on="f" weight="0.5pt"/>
              <v:imagedata o:title=""/>
              <o:lock v:ext="edit" aspectratio="f"/>
              <v:textbox inset="0mm,0mm,0mm,0mm">
                <w:txbxContent>
                  <w:p>
                    <w:pPr>
                      <w:pStyle w:val="5"/>
                      <w:rPr>
                        <w:rFonts w:hint="eastAsia" w:eastAsia="仿宋_GB2312"/>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sz w:val="20"/>
        <w:szCs w:val="32"/>
        <w:lang w:val="en-US" w:eastAsia="zh-CN" w:bidi="ar-SA"/>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85604"/>
    <w:rsid w:val="0BFF2AE9"/>
    <w:rsid w:val="0D4D5170"/>
    <w:rsid w:val="0E686BD6"/>
    <w:rsid w:val="17EF0FE5"/>
    <w:rsid w:val="1A7A1BB8"/>
    <w:rsid w:val="1F220419"/>
    <w:rsid w:val="1FEE78FF"/>
    <w:rsid w:val="2870508D"/>
    <w:rsid w:val="33092814"/>
    <w:rsid w:val="371E4D12"/>
    <w:rsid w:val="3A707358"/>
    <w:rsid w:val="48A04E99"/>
    <w:rsid w:val="49F44A16"/>
    <w:rsid w:val="4D454857"/>
    <w:rsid w:val="4E985604"/>
    <w:rsid w:val="5057682C"/>
    <w:rsid w:val="51363AB0"/>
    <w:rsid w:val="55D97492"/>
    <w:rsid w:val="603E78EF"/>
    <w:rsid w:val="63667D74"/>
    <w:rsid w:val="692C3C88"/>
    <w:rsid w:val="715A3FF6"/>
    <w:rsid w:val="74205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spacing w:before="50"/>
      <w:ind w:left="273" w:right="290"/>
      <w:jc w:val="center"/>
      <w:outlineLvl w:val="1"/>
    </w:pPr>
    <w:rPr>
      <w:rFonts w:ascii="宋体" w:hAnsi="宋体" w:eastAsia="宋体" w:cs="宋体"/>
      <w:sz w:val="36"/>
      <w:szCs w:val="36"/>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9065"/>
      </w:tabs>
    </w:pPr>
    <w:rPr>
      <w:rFonts w:eastAsia="黑体"/>
      <w:bCs/>
      <w:color w:val="000000"/>
    </w:rPr>
  </w:style>
  <w:style w:type="paragraph" w:styleId="4">
    <w:name w:val="Body Text"/>
    <w:basedOn w:val="1"/>
    <w:qFormat/>
    <w:uiPriority w:val="1"/>
    <w:rPr>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rPr>
      <w:rFonts w:ascii="Calibri" w:hAnsi="Calibri" w:eastAsia="宋体" w:cs="Times New Roman"/>
    </w:rPr>
  </w:style>
  <w:style w:type="paragraph" w:customStyle="1" w:styleId="11">
    <w:name w:val="Table Paragraph"/>
    <w:basedOn w:val="1"/>
    <w:qFormat/>
    <w:uiPriority w:val="1"/>
    <w:rPr>
      <w:rFonts w:ascii="宋体" w:hAnsi="宋体" w:eastAsia="宋体" w:cs="宋体"/>
      <w:lang w:val="en-US" w:eastAsia="zh-CN" w:bidi="ar-SA"/>
    </w:rPr>
  </w:style>
  <w:style w:type="paragraph" w:styleId="12">
    <w:name w:val="List Paragraph"/>
    <w:basedOn w:val="1"/>
    <w:qFormat/>
    <w:uiPriority w:val="1"/>
    <w:pPr>
      <w:ind w:left="478" w:hanging="325"/>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6833</Words>
  <Characters>7180</Characters>
  <Lines>0</Lines>
  <Paragraphs>0</Paragraphs>
  <TotalTime>24</TotalTime>
  <ScaleCrop>false</ScaleCrop>
  <LinksUpToDate>false</LinksUpToDate>
  <CharactersWithSpaces>7493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2021-03-15T14:19:00Z</dcterms:created>
  <dc:creator>1</dc:creator>
  <cp:lastModifiedBy>文锋</cp:lastModifiedBy>
  <dcterms:modified xsi:type="dcterms:W3CDTF">2021-03-16T08:56:00Z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D526E7B607EE48F09AF6C84508F59474</vt:lpwstr>
  </property>
</Properties>
</file>