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jc w:val="center"/>
        <w:rPr>
          <w:rFonts w:ascii="方正小标宋简体" w:hAnsi="方正小标宋简体" w:eastAsia="方正小标宋简体" w:cs="方正小标宋简体"/>
          <w:bCs/>
          <w:color w:val="FF0000"/>
          <w:w w:val="68"/>
          <w:sz w:val="108"/>
          <w:szCs w:val="108"/>
        </w:rPr>
      </w:pPr>
      <w:r>
        <w:rPr>
          <w:rFonts w:hint="eastAsia" w:ascii="方正小标宋简体" w:hAnsi="方正小标宋简体" w:eastAsia="方正小标宋简体" w:cs="方正小标宋简体"/>
          <w:bCs/>
          <w:color w:val="FF0000"/>
          <w:w w:val="68"/>
          <w:sz w:val="108"/>
          <w:szCs w:val="108"/>
        </w:rPr>
        <w:t>共青团南昌航空大学委员会</w:t>
      </w:r>
    </w:p>
    <w:p>
      <w:pPr>
        <w:tabs>
          <w:tab w:val="left" w:pos="180"/>
          <w:tab w:val="left" w:pos="360"/>
          <w:tab w:val="left" w:pos="7020"/>
          <w:tab w:val="left" w:pos="7200"/>
          <w:tab w:val="left" w:pos="7380"/>
        </w:tabs>
        <w:spacing w:line="56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校团办字〔202</w:t>
      </w:r>
      <w:r>
        <w:rPr>
          <w:rFonts w:ascii="仿宋_GB2312" w:hAnsi="Times New Roman" w:eastAsia="仿宋_GB2312" w:cs="Times New Roman"/>
          <w:sz w:val="30"/>
          <w:szCs w:val="30"/>
        </w:rPr>
        <w:t>2</w:t>
      </w:r>
      <w:r>
        <w:rPr>
          <w:rFonts w:hint="eastAsia" w:ascii="仿宋_GB2312" w:hAnsi="Times New Roman" w:eastAsia="仿宋_GB2312" w:cs="Times New Roman"/>
          <w:sz w:val="30"/>
          <w:szCs w:val="30"/>
        </w:rPr>
        <w:t>〕</w:t>
      </w:r>
      <w:r>
        <w:rPr>
          <w:rFonts w:hint="eastAsia" w:ascii="仿宋_GB2312" w:hAnsi="Times New Roman" w:eastAsia="仿宋_GB2312" w:cs="Times New Roman"/>
          <w:sz w:val="30"/>
          <w:szCs w:val="30"/>
          <w:lang w:val="en-US" w:eastAsia="zh-CN"/>
        </w:rPr>
        <w:t>4</w:t>
      </w:r>
      <w:r>
        <w:rPr>
          <w:rFonts w:hint="eastAsia" w:ascii="仿宋_GB2312" w:hAnsi="Times New Roman" w:eastAsia="仿宋_GB2312" w:cs="Times New Roman"/>
          <w:sz w:val="30"/>
          <w:szCs w:val="30"/>
        </w:rPr>
        <w:t>号</w:t>
      </w:r>
    </w:p>
    <w:p>
      <w:pPr>
        <w:adjustRightInd w:val="0"/>
        <w:snapToGrid w:val="0"/>
        <w:jc w:val="left"/>
        <w:rPr>
          <w:rFonts w:ascii="仿宋_GB2312" w:eastAsia="仿宋_GB2312"/>
          <w:color w:val="FF0000"/>
          <w:sz w:val="28"/>
          <w:szCs w:val="28"/>
          <w:u w:val="thick"/>
        </w:rPr>
      </w:pPr>
      <w:r>
        <w:rPr>
          <w:rFonts w:hint="eastAsia" w:ascii="锐字云字库小标宋体1.0" w:hAnsi="锐字云字库小标宋体1.0" w:eastAsia="锐字云字库小标宋体1.0" w:cs="锐字云字库小标宋体1.0"/>
          <w:color w:val="FF0000"/>
          <w:sz w:val="28"/>
          <w:szCs w:val="28"/>
          <w:u w:val="thick"/>
        </w:rPr>
        <w:t>　　　　　　　　       　   　　  　　　　　    　　　　　　　　</w:t>
      </w:r>
      <w:r>
        <w:rPr>
          <w:rFonts w:hint="eastAsia" w:ascii="仿宋_GB2312" w:eastAsia="仿宋_GB2312"/>
          <w:color w:val="FF0000"/>
          <w:sz w:val="28"/>
          <w:szCs w:val="28"/>
          <w:u w:val="thick"/>
        </w:rPr>
        <w:t>　</w:t>
      </w:r>
    </w:p>
    <w:p>
      <w:pPr>
        <w:spacing w:line="240" w:lineRule="exact"/>
        <w:jc w:val="center"/>
        <w:rPr>
          <w:rFonts w:ascii="方正小标宋简体" w:hAnsi="方正小标宋简体" w:eastAsia="方正小标宋简体" w:cs="方正小标宋简体"/>
          <w:sz w:val="44"/>
          <w:szCs w:val="44"/>
        </w:rPr>
      </w:pPr>
    </w:p>
    <w:p>
      <w:pPr>
        <w:spacing w:line="7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关于开展第十六届“学雷锋”志愿服务月活</w:t>
      </w:r>
      <w:r>
        <w:rPr>
          <w:rFonts w:hint="eastAsia" w:ascii="方正小标宋简体" w:hAnsi="方正小标宋简体" w:eastAsia="方正小标宋简体" w:cs="方正小标宋简体"/>
          <w:sz w:val="44"/>
          <w:szCs w:val="44"/>
          <w:lang w:eastAsia="zh-CN"/>
        </w:rPr>
        <w:t>动</w:t>
      </w:r>
      <w:r>
        <w:rPr>
          <w:rFonts w:hint="eastAsia" w:ascii="方正小标宋简体" w:hAnsi="方正小标宋简体" w:eastAsia="方正小标宋简体" w:cs="方正小标宋简体"/>
          <w:sz w:val="44"/>
          <w:szCs w:val="44"/>
        </w:rPr>
        <w:t>通  知</w:t>
      </w:r>
    </w:p>
    <w:p>
      <w:pPr>
        <w:keepNext w:val="0"/>
        <w:keepLines w:val="0"/>
        <w:pageBreakBefore w:val="0"/>
        <w:tabs>
          <w:tab w:val="center" w:pos="4213"/>
          <w:tab w:val="left" w:pos="7633"/>
        </w:tabs>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各学院团委、青年志愿者协会、各公益类社团：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为深入学习贯彻习近平新时代中国特色社会主义思想和党的十九届六中全会精神，大力倡导“奉献、友爱、互助、进步”的志愿精神，</w:t>
      </w:r>
      <w:r>
        <w:rPr>
          <w:rFonts w:hint="eastAsia" w:ascii="仿宋_GB2312" w:eastAsia="仿宋_GB2312"/>
          <w:spacing w:val="-6"/>
          <w:sz w:val="32"/>
          <w:szCs w:val="32"/>
        </w:rPr>
        <w:t>在全校营造向上向善、服务人民、奉献社会的良好风尚，引领广大青年学生坚定跟党走、建功新时代，以实际行动迎接二十大的胜利召开</w:t>
      </w:r>
      <w:r>
        <w:rPr>
          <w:rFonts w:hint="eastAsia" w:ascii="仿宋_GB2312" w:hAnsi="仿宋_GB2312" w:eastAsia="仿宋_GB2312" w:cs="仿宋_GB2312"/>
          <w:sz w:val="32"/>
          <w:szCs w:val="32"/>
        </w:rPr>
        <w:t>，经校团委研究，决定于本月集中开展第十六届“学雷锋”志愿服务月活动。具体通知如下：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一、活动主题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青春喜迎二十大 学习雷锋我先行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二、活动时间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年3月1日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3月31日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三、活动内容</w:t>
      </w:r>
      <w:bookmarkStart w:id="0" w:name="_Hlk507799681"/>
    </w:p>
    <w:bookmarkEnd w:id="0"/>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（一）“生态系家园，环保志愿行”志愿服务</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“红花绿叶沁人心 踏校寻树恩自然”</w:t>
      </w:r>
      <w:r>
        <w:rPr>
          <w:rFonts w:hint="eastAsia"/>
        </w:rPr>
        <w:t xml:space="preserve"> </w:t>
      </w:r>
      <w:r>
        <w:rPr>
          <w:rFonts w:hint="eastAsia" w:ascii="仿宋_GB2312" w:hAnsi="仿宋_GB2312" w:eastAsia="仿宋_GB2312" w:cs="仿宋_GB2312"/>
          <w:b/>
          <w:bCs/>
          <w:sz w:val="32"/>
          <w:szCs w:val="32"/>
        </w:rPr>
        <w:t>美化校园志愿活动</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承办单位：青年志愿者协会</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日</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.“绿动呼吸把绿色带进宿舍”植树节主题活动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承办单位：环境与化学工程学院团委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年3月12-1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2C2C2C"/>
          <w:sz w:val="32"/>
          <w:szCs w:val="32"/>
          <w:shd w:val="clear" w:color="auto" w:fill="FFFFFF"/>
        </w:rPr>
      </w:pPr>
      <w:r>
        <w:rPr>
          <w:rFonts w:hint="eastAsia" w:ascii="仿宋_GB2312" w:hAnsi="仿宋_GB2312" w:eastAsia="仿宋_GB2312" w:cs="仿宋_GB2312"/>
          <w:sz w:val="32"/>
          <w:szCs w:val="32"/>
        </w:rPr>
        <w:t>地点：校内</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宿舍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3.“根系红壤  再延绿耕”乡村振兴帮扶村植树活动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承办单位：环境与化学工程学院团委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时间：2022年3月12日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地点：南昌市新建县流湖镇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4.“青春助力  呵护绿植”护绿主题活动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承办单位：材料科学与工程学院团委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2C2C2C"/>
          <w:sz w:val="32"/>
          <w:szCs w:val="32"/>
          <w:shd w:val="clear" w:color="auto" w:fill="FFFFFF"/>
        </w:rPr>
      </w:pPr>
      <w:r>
        <w:rPr>
          <w:rFonts w:hint="eastAsia" w:ascii="仿宋_GB2312" w:hAnsi="仿宋_GB2312" w:eastAsia="仿宋_GB2312" w:cs="仿宋_GB2312"/>
          <w:sz w:val="32"/>
          <w:szCs w:val="32"/>
        </w:rPr>
        <w:t>地点：</w:t>
      </w:r>
      <w:r>
        <w:rPr>
          <w:rFonts w:hint="eastAsia" w:ascii="仿宋_GB2312" w:hAnsi="仿宋_GB2312" w:eastAsia="仿宋_GB2312" w:cs="仿宋_GB2312"/>
          <w:color w:val="2C2C2C"/>
          <w:sz w:val="32"/>
          <w:szCs w:val="32"/>
          <w:shd w:val="clear" w:color="auto" w:fill="FFFFFF"/>
        </w:rPr>
        <w:t>前湖校区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5.“绿色跑”</w:t>
      </w:r>
      <w:r>
        <w:rPr>
          <w:rFonts w:hint="eastAsia" w:ascii="仿宋_GB2312" w:hAnsi="仿宋_GB2312" w:eastAsia="仿宋_GB2312" w:cs="仿宋_GB2312"/>
          <w:b/>
          <w:bCs/>
          <w:sz w:val="32"/>
          <w:szCs w:val="32"/>
          <w:lang w:eastAsia="zh-CN"/>
        </w:rPr>
        <w:t>运动</w:t>
      </w:r>
      <w:r>
        <w:rPr>
          <w:rFonts w:hint="eastAsia" w:ascii="仿宋_GB2312" w:hAnsi="仿宋_GB2312" w:eastAsia="仿宋_GB2312" w:cs="仿宋_GB2312"/>
          <w:b/>
          <w:bCs/>
          <w:sz w:val="32"/>
          <w:szCs w:val="32"/>
        </w:rPr>
        <w:t>打卡活动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承办单位：绿色协会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eastAsia="zh-CN"/>
        </w:rPr>
        <w:t>下旬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2C2C2C"/>
          <w:sz w:val="32"/>
          <w:szCs w:val="32"/>
          <w:shd w:val="clear" w:color="auto" w:fill="FFFFFF"/>
        </w:rPr>
      </w:pPr>
      <w:r>
        <w:rPr>
          <w:rFonts w:hint="eastAsia" w:ascii="仿宋_GB2312" w:hAnsi="仿宋_GB2312" w:eastAsia="仿宋_GB2312" w:cs="仿宋_GB2312"/>
          <w:sz w:val="32"/>
          <w:szCs w:val="32"/>
        </w:rPr>
        <w:t>地点：</w:t>
      </w:r>
      <w:r>
        <w:rPr>
          <w:rFonts w:hint="eastAsia" w:ascii="仿宋_GB2312" w:hAnsi="仿宋_GB2312" w:eastAsia="仿宋_GB2312" w:cs="仿宋_GB2312"/>
          <w:color w:val="2C2C2C"/>
          <w:sz w:val="32"/>
          <w:szCs w:val="32"/>
          <w:shd w:val="clear" w:color="auto" w:fill="FFFFFF"/>
        </w:rPr>
        <w:t>前湖校区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6.“防艾禁毒”</w:t>
      </w:r>
      <w:r>
        <w:rPr>
          <w:rFonts w:hint="eastAsia" w:ascii="仿宋_GB2312" w:hAnsi="仿宋_GB2312" w:eastAsia="仿宋_GB2312" w:cs="仿宋_GB2312"/>
          <w:b/>
          <w:bCs/>
          <w:sz w:val="32"/>
          <w:szCs w:val="32"/>
          <w:lang w:eastAsia="zh-CN"/>
        </w:rPr>
        <w:t>主题观影</w:t>
      </w:r>
      <w:r>
        <w:rPr>
          <w:rFonts w:hint="eastAsia" w:ascii="仿宋_GB2312" w:hAnsi="仿宋_GB2312" w:eastAsia="仿宋_GB2312" w:cs="仿宋_GB2312"/>
          <w:b/>
          <w:bCs/>
          <w:sz w:val="32"/>
          <w:szCs w:val="32"/>
        </w:rPr>
        <w:t>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承办单位：测试与光电</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学院团委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2C2C2C"/>
          <w:sz w:val="32"/>
          <w:szCs w:val="32"/>
          <w:shd w:val="clear" w:color="auto" w:fill="FFFFFF"/>
        </w:rPr>
      </w:pPr>
      <w:r>
        <w:rPr>
          <w:rFonts w:hint="eastAsia" w:ascii="仿宋_GB2312" w:hAnsi="仿宋_GB2312" w:eastAsia="仿宋_GB2312" w:cs="仿宋_GB2312"/>
          <w:sz w:val="32"/>
          <w:szCs w:val="32"/>
        </w:rPr>
        <w:t>地点：</w:t>
      </w:r>
      <w:r>
        <w:rPr>
          <w:rFonts w:hint="eastAsia" w:ascii="仿宋_GB2312" w:hAnsi="仿宋_GB2312" w:eastAsia="仿宋_GB2312" w:cs="仿宋_GB2312"/>
          <w:color w:val="2C2C2C"/>
          <w:sz w:val="32"/>
          <w:szCs w:val="32"/>
          <w:shd w:val="clear" w:color="auto" w:fill="FFFFFF"/>
        </w:rPr>
        <w:t>前湖校区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color w:val="2C2C2C"/>
          <w:sz w:val="32"/>
          <w:szCs w:val="32"/>
          <w:shd w:val="clear" w:color="auto" w:fill="FFFFFF"/>
        </w:rPr>
        <w:t>“防治肺结核，幸福你我他”</w:t>
      </w:r>
      <w:r>
        <w:rPr>
          <w:rFonts w:hint="eastAsia" w:ascii="仿宋_GB2312" w:hAnsi="仿宋_GB2312" w:eastAsia="仿宋_GB2312" w:cs="仿宋_GB2312"/>
          <w:b/>
          <w:bCs/>
          <w:sz w:val="32"/>
          <w:szCs w:val="32"/>
        </w:rPr>
        <w:t>主题宣传志愿活动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承办单位：红十字会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b/>
          <w:bCs/>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color w:val="2C2C2C"/>
          <w:sz w:val="32"/>
          <w:szCs w:val="32"/>
          <w:shd w:val="clear" w:color="auto" w:fill="FFFFFF"/>
        </w:rPr>
        <w:t>前湖校区火箭广场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（二）“雷锋精神代代传 我为同学做件事”校园志愿服务</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w:t>
      </w:r>
      <w:r>
        <w:rPr>
          <w:rFonts w:hint="eastAsia" w:ascii="仿宋_GB2312" w:eastAsia="仿宋_GB2312"/>
          <w:b/>
          <w:bCs/>
          <w:sz w:val="32"/>
          <w:szCs w:val="32"/>
        </w:rPr>
        <w:t>“</w:t>
      </w:r>
      <w:r>
        <w:rPr>
          <w:rFonts w:hint="eastAsia" w:ascii="仿宋_GB2312" w:hAnsi="仿宋_GB2312" w:eastAsia="仿宋_GB2312" w:cs="仿宋_GB2312"/>
          <w:b/>
          <w:bCs/>
          <w:sz w:val="32"/>
          <w:szCs w:val="32"/>
        </w:rPr>
        <w:t>弘扬雷锋精神 砥砺奋斗青春”</w:t>
      </w:r>
      <w:r>
        <w:rPr>
          <w:rFonts w:hint="eastAsia" w:ascii="仿宋_GB2312" w:hAnsi="仿宋_GB2312" w:eastAsia="仿宋_GB2312" w:cs="仿宋_GB2312"/>
          <w:b/>
          <w:bCs/>
          <w:sz w:val="32"/>
          <w:szCs w:val="32"/>
          <w:lang w:eastAsia="zh-CN"/>
        </w:rPr>
        <w:t>云参观</w:t>
      </w:r>
      <w:r>
        <w:rPr>
          <w:rFonts w:hint="eastAsia" w:ascii="仿宋_GB2312" w:hAnsi="仿宋_GB2312" w:eastAsia="仿宋_GB2312" w:cs="仿宋_GB2312"/>
          <w:b/>
          <w:bCs/>
          <w:sz w:val="32"/>
          <w:szCs w:val="32"/>
        </w:rPr>
        <w:t>学习活动</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承办单位：航空制造工程学院团委</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r>
        <w:rPr>
          <w:rFonts w:ascii="仿宋_GB2312" w:hAnsi="仿宋_GB2312" w:eastAsia="仿宋_GB2312" w:cs="仿宋_GB2312"/>
          <w:sz w:val="32"/>
          <w:szCs w:val="32"/>
        </w:rPr>
        <w:t xml:space="preserve"> </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9.“感受榜样力量 学习雷锋精神”志愿服务活动</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承办单位：文法学院团委</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r>
        <w:rPr>
          <w:rFonts w:ascii="仿宋_GB2312" w:hAnsi="仿宋_GB2312" w:eastAsia="仿宋_GB2312" w:cs="仿宋_GB2312"/>
          <w:sz w:val="32"/>
          <w:szCs w:val="32"/>
        </w:rPr>
        <w:t xml:space="preserve"> </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0.</w:t>
      </w:r>
      <w:r>
        <w:rPr>
          <w:rFonts w:hint="eastAsia"/>
        </w:rPr>
        <w:t xml:space="preserve"> </w:t>
      </w:r>
      <w:r>
        <w:rPr>
          <w:rFonts w:hint="eastAsia" w:ascii="仿宋_GB2312" w:hAnsi="仿宋_GB2312" w:eastAsia="仿宋_GB2312" w:cs="仿宋_GB2312"/>
          <w:b/>
          <w:bCs/>
          <w:sz w:val="32"/>
          <w:szCs w:val="32"/>
        </w:rPr>
        <w:t>“学雷锋奉献精神，扬飞院志愿风采”自行车修理志愿服务活动</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承办单位：飞行器工程学院团委</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地点：前湖校区火箭广场</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1.</w:t>
      </w:r>
      <w:r>
        <w:rPr>
          <w:rFonts w:hint="eastAsia"/>
        </w:rPr>
        <w:t xml:space="preserve"> </w:t>
      </w:r>
      <w:r>
        <w:rPr>
          <w:rFonts w:hint="eastAsia" w:ascii="仿宋_GB2312" w:hAnsi="仿宋_GB2312" w:eastAsia="仿宋_GB2312" w:cs="仿宋_GB2312"/>
          <w:b/>
          <w:bCs/>
          <w:sz w:val="32"/>
          <w:szCs w:val="32"/>
        </w:rPr>
        <w:t>“珍爱光明，你我同行”</w:t>
      </w:r>
      <w:r>
        <w:rPr>
          <w:rFonts w:hint="eastAsia"/>
        </w:rPr>
        <w:t xml:space="preserve"> </w:t>
      </w:r>
      <w:r>
        <w:rPr>
          <w:rFonts w:hint="eastAsia" w:ascii="仿宋_GB2312" w:hAnsi="仿宋_GB2312" w:eastAsia="仿宋_GB2312" w:cs="仿宋_GB2312"/>
          <w:b/>
          <w:bCs/>
          <w:sz w:val="32"/>
          <w:szCs w:val="32"/>
        </w:rPr>
        <w:t>免费清洗眼镜志愿服务活动</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承办单位：飞行器工程学院团委</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地点：前湖校区火箭广场</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12.“昌航电脑管家”</w:t>
      </w:r>
      <w:r>
        <w:rPr>
          <w:rFonts w:hint="eastAsia"/>
        </w:rPr>
        <w:t xml:space="preserve"> </w:t>
      </w:r>
      <w:r>
        <w:rPr>
          <w:rFonts w:hint="eastAsia" w:ascii="仿宋_GB2312" w:hAnsi="仿宋_GB2312" w:eastAsia="仿宋_GB2312" w:cs="仿宋_GB2312"/>
          <w:b/>
          <w:bCs/>
          <w:sz w:val="32"/>
          <w:szCs w:val="32"/>
        </w:rPr>
        <w:t>无偿维修志愿服务活动</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承办单位：软件学院团委</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地点：前湖校区火箭广场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13.“雷锋精神与我“砼”行”</w:t>
      </w:r>
      <w:r>
        <w:rPr>
          <w:rFonts w:hint="eastAsia"/>
        </w:rPr>
        <w:t xml:space="preserve"> </w:t>
      </w:r>
      <w:r>
        <w:rPr>
          <w:rFonts w:hint="eastAsia" w:ascii="仿宋_GB2312" w:hAnsi="仿宋_GB2312" w:eastAsia="仿宋_GB2312" w:cs="仿宋_GB2312"/>
          <w:b/>
          <w:bCs/>
          <w:sz w:val="32"/>
          <w:szCs w:val="32"/>
        </w:rPr>
        <w:t>医院志愿服务活动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承办单位：土木建筑学院团委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_GB2312" w:hAnsi="仿宋_GB2312" w:eastAsia="仿宋_GB2312" w:cs="仿宋_GB2312"/>
          <w:sz w:val="32"/>
          <w:szCs w:val="32"/>
        </w:rPr>
        <w:t>地点：南昌大学第二附属医院</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动手擦亮黑板，用心服务同学”主题志愿服务活动</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承办单位：通航（民航）学院团委</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.“健康大礼包”体脂检测志愿服务活动</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承办单位：体育学院</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w:t>
      </w:r>
    </w:p>
    <w:p>
      <w:pPr>
        <w:keepNext w:val="0"/>
        <w:keepLines w:val="0"/>
        <w:pageBreakBefore w:val="0"/>
        <w:kinsoku/>
        <w:wordWrap/>
        <w:overflowPunct/>
        <w:topLinePunct w:val="0"/>
        <w:autoSpaceDE/>
        <w:autoSpaceDN/>
        <w:bidi w:val="0"/>
        <w:adjustRightInd/>
        <w:snapToGrid/>
        <w:spacing w:line="560" w:lineRule="exact"/>
        <w:ind w:left="420" w:leftChars="200"/>
        <w:textAlignment w:val="auto"/>
        <w:rPr>
          <w:rFonts w:ascii="楷体" w:hAnsi="楷体" w:eastAsia="楷体" w:cs="楷体"/>
          <w:b/>
          <w:bCs/>
          <w:sz w:val="32"/>
          <w:szCs w:val="32"/>
        </w:rPr>
      </w:pPr>
      <w:r>
        <w:rPr>
          <w:rFonts w:hint="eastAsia" w:ascii="楷体" w:hAnsi="楷体" w:eastAsia="楷体" w:cs="楷体"/>
          <w:b/>
          <w:bCs/>
          <w:sz w:val="32"/>
          <w:szCs w:val="32"/>
        </w:rPr>
        <w:t>（三）“三月情送关怀，筑梦展翅未来”关爱帮扶行动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.“百善之家”关爱老人志愿服务活动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楷体" w:eastAsia="仿宋_GB2312" w:cs="楷体"/>
          <w:bCs/>
          <w:sz w:val="32"/>
          <w:szCs w:val="32"/>
        </w:rPr>
        <w:t>承办单位：青年志愿者协会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cs="楷体"/>
          <w:bCs/>
          <w:sz w:val="32"/>
          <w:szCs w:val="32"/>
        </w:rPr>
      </w:pPr>
      <w:r>
        <w:rPr>
          <w:rFonts w:hint="eastAsia" w:ascii="仿宋_GB2312" w:hAnsi="楷体" w:eastAsia="仿宋_GB2312" w:cs="楷体"/>
          <w:bCs/>
          <w:sz w:val="32"/>
          <w:szCs w:val="32"/>
        </w:rPr>
        <w:t>时间：202</w:t>
      </w:r>
      <w:r>
        <w:rPr>
          <w:rFonts w:ascii="仿宋_GB2312" w:hAnsi="楷体" w:eastAsia="仿宋_GB2312" w:cs="楷体"/>
          <w:bCs/>
          <w:sz w:val="32"/>
          <w:szCs w:val="32"/>
        </w:rPr>
        <w:t>2</w:t>
      </w:r>
      <w:r>
        <w:rPr>
          <w:rFonts w:hint="eastAsia" w:ascii="仿宋_GB2312" w:hAnsi="楷体" w:eastAsia="仿宋_GB2312" w:cs="楷体"/>
          <w:bCs/>
          <w:sz w:val="32"/>
          <w:szCs w:val="32"/>
        </w:rPr>
        <w:t>年3月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cs="楷体"/>
          <w:bCs/>
          <w:sz w:val="32"/>
          <w:szCs w:val="32"/>
        </w:rPr>
      </w:pPr>
      <w:r>
        <w:rPr>
          <w:rFonts w:hint="eastAsia" w:ascii="仿宋_GB2312" w:hAnsi="楷体" w:eastAsia="仿宋_GB2312" w:cs="楷体"/>
          <w:bCs/>
          <w:sz w:val="32"/>
          <w:szCs w:val="32"/>
        </w:rPr>
        <w:t>地点：南昌百善老年护理院</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7</w:t>
      </w:r>
      <w:r>
        <w:rPr>
          <w:rFonts w:hint="eastAsia" w:ascii="仿宋_GB2312" w:hAnsi="仿宋_GB2312" w:eastAsia="仿宋_GB2312" w:cs="仿宋_GB2312"/>
          <w:b/>
          <w:bCs/>
          <w:sz w:val="32"/>
          <w:szCs w:val="32"/>
        </w:rPr>
        <w:t>.“智慧助老暖万家”</w:t>
      </w:r>
      <w:r>
        <w:rPr>
          <w:rFonts w:hint="eastAsia"/>
        </w:rPr>
        <w:t xml:space="preserve"> </w:t>
      </w:r>
      <w:r>
        <w:rPr>
          <w:rFonts w:hint="eastAsia" w:ascii="仿宋_GB2312" w:hAnsi="仿宋_GB2312" w:eastAsia="仿宋_GB2312" w:cs="仿宋_GB2312"/>
          <w:b/>
          <w:bCs/>
          <w:sz w:val="32"/>
          <w:szCs w:val="32"/>
        </w:rPr>
        <w:t>社区助老志愿服务活动</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承办单位：青年志愿者协会</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年3月3日</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cs="楷体"/>
          <w:bCs/>
          <w:sz w:val="32"/>
          <w:szCs w:val="32"/>
        </w:rPr>
      </w:pPr>
      <w:r>
        <w:rPr>
          <w:rFonts w:hint="eastAsia" w:ascii="仿宋_GB2312" w:hAnsi="仿宋_GB2312" w:eastAsia="仿宋_GB2312" w:cs="仿宋_GB2312"/>
          <w:sz w:val="32"/>
          <w:szCs w:val="32"/>
        </w:rPr>
        <w:t>地点：红岭花园社区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8</w:t>
      </w:r>
      <w:r>
        <w:rPr>
          <w:rFonts w:hint="eastAsia" w:ascii="仿宋_GB2312" w:hAnsi="仿宋_GB2312" w:eastAsia="仿宋_GB2312" w:cs="仿宋_GB2312"/>
          <w:b/>
          <w:bCs/>
          <w:sz w:val="32"/>
          <w:szCs w:val="32"/>
        </w:rPr>
        <w:t>.“九九颐家”尊老敬老志愿活动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楷体" w:eastAsia="仿宋_GB2312" w:cs="楷体"/>
          <w:bCs/>
          <w:sz w:val="32"/>
          <w:szCs w:val="32"/>
        </w:rPr>
        <w:t>承办单位：信息工程学院</w:t>
      </w:r>
      <w:r>
        <w:rPr>
          <w:rFonts w:hint="eastAsia" w:ascii="仿宋_GB2312" w:hAnsi="仿宋_GB2312" w:eastAsia="仿宋_GB2312" w:cs="仿宋_GB2312"/>
          <w:sz w:val="32"/>
          <w:szCs w:val="32"/>
        </w:rPr>
        <w:t>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cs="楷体"/>
          <w:bCs/>
          <w:sz w:val="32"/>
          <w:szCs w:val="32"/>
        </w:rPr>
      </w:pPr>
      <w:r>
        <w:rPr>
          <w:rFonts w:hint="eastAsia" w:ascii="仿宋_GB2312" w:hAnsi="楷体" w:eastAsia="仿宋_GB2312" w:cs="楷体"/>
          <w:bCs/>
          <w:sz w:val="32"/>
          <w:szCs w:val="32"/>
        </w:rPr>
        <w:t>时间：202</w:t>
      </w:r>
      <w:r>
        <w:rPr>
          <w:rFonts w:ascii="仿宋_GB2312" w:hAnsi="楷体" w:eastAsia="仿宋_GB2312" w:cs="楷体"/>
          <w:bCs/>
          <w:sz w:val="32"/>
          <w:szCs w:val="32"/>
        </w:rPr>
        <w:t>2</w:t>
      </w:r>
      <w:r>
        <w:rPr>
          <w:rFonts w:hint="eastAsia" w:ascii="仿宋_GB2312" w:hAnsi="楷体" w:eastAsia="仿宋_GB2312" w:cs="楷体"/>
          <w:bCs/>
          <w:sz w:val="32"/>
          <w:szCs w:val="32"/>
        </w:rPr>
        <w:t>年3月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cs="楷体"/>
          <w:bCs/>
          <w:sz w:val="32"/>
          <w:szCs w:val="32"/>
        </w:rPr>
      </w:pPr>
      <w:r>
        <w:rPr>
          <w:rFonts w:hint="eastAsia" w:ascii="仿宋_GB2312" w:hAnsi="楷体" w:eastAsia="仿宋_GB2312" w:cs="楷体"/>
          <w:bCs/>
          <w:sz w:val="32"/>
          <w:szCs w:val="32"/>
        </w:rPr>
        <w:t>地点：南昌九九颐家敬老院</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9</w:t>
      </w:r>
      <w:r>
        <w:rPr>
          <w:rFonts w:hint="eastAsia" w:ascii="仿宋_GB2312" w:hAnsi="仿宋_GB2312" w:eastAsia="仿宋_GB2312" w:cs="仿宋_GB2312"/>
          <w:b/>
          <w:bCs/>
          <w:sz w:val="32"/>
          <w:szCs w:val="32"/>
        </w:rPr>
        <w:t>.“以诺老人之家”关爱老人活动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承办单位：测试与光电</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学院团委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地点：以诺老人之家敬老院</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20</w:t>
      </w:r>
      <w:r>
        <w:rPr>
          <w:rFonts w:hint="eastAsia" w:ascii="仿宋_GB2312" w:hAnsi="仿宋_GB2312" w:eastAsia="仿宋_GB2312" w:cs="仿宋_GB2312"/>
          <w:b/>
          <w:bCs/>
          <w:sz w:val="32"/>
          <w:szCs w:val="32"/>
        </w:rPr>
        <w:t>.</w:t>
      </w:r>
      <w:r>
        <w:rPr>
          <w:rFonts w:hint="eastAsia" w:ascii="仿宋_GB2312" w:eastAsia="仿宋_GB2312"/>
          <w:b/>
          <w:bCs/>
          <w:sz w:val="32"/>
          <w:szCs w:val="32"/>
        </w:rPr>
        <w:t>“雷</w:t>
      </w:r>
      <w:r>
        <w:rPr>
          <w:rFonts w:hint="eastAsia" w:ascii="仿宋_GB2312" w:hAnsi="仿宋_GB2312" w:eastAsia="仿宋_GB2312" w:cs="仿宋_GB2312"/>
          <w:b/>
          <w:bCs/>
          <w:sz w:val="32"/>
          <w:szCs w:val="32"/>
        </w:rPr>
        <w:t>锋精神共践行”</w:t>
      </w:r>
      <w:r>
        <w:rPr>
          <w:rFonts w:hint="eastAsia" w:ascii="仿宋_GB2312" w:eastAsia="仿宋_GB2312"/>
          <w:b/>
          <w:bCs/>
          <w:sz w:val="32"/>
          <w:szCs w:val="32"/>
        </w:rPr>
        <w:t>关爱帮扶传</w:t>
      </w:r>
      <w:r>
        <w:rPr>
          <w:rFonts w:hint="eastAsia" w:ascii="仿宋_GB2312" w:hAnsi="仿宋_GB2312" w:eastAsia="仿宋_GB2312" w:cs="仿宋_GB2312"/>
          <w:b/>
          <w:bCs/>
          <w:sz w:val="32"/>
          <w:szCs w:val="32"/>
        </w:rPr>
        <w:t>递志愿精神活动</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承办单位：材料科学与工程学院团委</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地点：南昌航空大学、普亲养老院（西湖区分院）</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.“向雷锋学习，温暖三联行”</w:t>
      </w:r>
      <w:r>
        <w:rPr>
          <w:rFonts w:hint="eastAsia"/>
        </w:rPr>
        <w:t xml:space="preserve"> </w:t>
      </w:r>
      <w:r>
        <w:rPr>
          <w:rFonts w:hint="eastAsia" w:ascii="仿宋_GB2312" w:hAnsi="仿宋_GB2312" w:eastAsia="仿宋_GB2312" w:cs="仿宋_GB2312"/>
          <w:b/>
          <w:bCs/>
          <w:sz w:val="32"/>
          <w:szCs w:val="32"/>
        </w:rPr>
        <w:t>关爱特殊教育志愿服务活动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承办单位：经济管理学院团委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地点：三联特殊教育学校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22</w:t>
      </w:r>
      <w:r>
        <w:rPr>
          <w:rFonts w:hint="eastAsia" w:ascii="仿宋_GB2312" w:hAnsi="仿宋_GB2312" w:eastAsia="仿宋_GB2312" w:cs="仿宋_GB2312"/>
          <w:b/>
          <w:bCs/>
          <w:sz w:val="32"/>
          <w:szCs w:val="32"/>
        </w:rPr>
        <w:t>.“爱心汇聚，携手三联”</w:t>
      </w:r>
      <w:r>
        <w:rPr>
          <w:rFonts w:hint="eastAsia"/>
        </w:rPr>
        <w:t xml:space="preserve"> </w:t>
      </w:r>
      <w:r>
        <w:rPr>
          <w:rFonts w:hint="eastAsia" w:ascii="仿宋_GB2312" w:hAnsi="仿宋_GB2312" w:eastAsia="仿宋_GB2312" w:cs="仿宋_GB2312"/>
          <w:b/>
          <w:bCs/>
          <w:sz w:val="32"/>
          <w:szCs w:val="32"/>
        </w:rPr>
        <w:t>募捐义卖志愿服务活动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承办单位：软件学院团委，外国语学院团委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地点：前湖校区火箭广场、三联特殊教育学校</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bookmarkStart w:id="1" w:name="_Hlk66274253"/>
      <w:r>
        <w:rPr>
          <w:rFonts w:ascii="仿宋_GB2312" w:hAnsi="仿宋_GB2312" w:eastAsia="仿宋_GB2312" w:cs="仿宋_GB2312"/>
          <w:b/>
          <w:bCs/>
          <w:sz w:val="32"/>
          <w:szCs w:val="32"/>
        </w:rPr>
        <w:t>23</w:t>
      </w:r>
      <w:r>
        <w:rPr>
          <w:rFonts w:hint="eastAsia" w:ascii="仿宋_GB2312" w:hAnsi="仿宋_GB2312" w:eastAsia="仿宋_GB2312" w:cs="仿宋_GB2312"/>
          <w:b/>
          <w:bCs/>
          <w:sz w:val="32"/>
          <w:szCs w:val="32"/>
        </w:rPr>
        <w:t>.</w:t>
      </w:r>
      <w:r>
        <w:rPr>
          <w:rFonts w:hint="eastAsia" w:ascii="仿宋_GB2312" w:eastAsia="仿宋_GB2312"/>
          <w:b/>
          <w:bCs/>
          <w:sz w:val="32"/>
          <w:szCs w:val="32"/>
        </w:rPr>
        <w:t>“</w:t>
      </w:r>
      <w:r>
        <w:rPr>
          <w:rFonts w:hint="eastAsia" w:ascii="仿宋_GB2312" w:hAnsi="仿宋_GB2312" w:eastAsia="仿宋_GB2312" w:cs="仿宋_GB2312"/>
          <w:b/>
          <w:bCs/>
          <w:sz w:val="32"/>
          <w:szCs w:val="32"/>
        </w:rPr>
        <w:t>传承雷锋精神，弘扬志愿文化”关爱志愿服务活动</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承办单位：航空制造工程学院团委</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r>
        <w:rPr>
          <w:rFonts w:ascii="仿宋_GB2312" w:hAnsi="仿宋_GB2312" w:eastAsia="仿宋_GB2312" w:cs="仿宋_GB2312"/>
          <w:sz w:val="32"/>
          <w:szCs w:val="32"/>
        </w:rPr>
        <w:t xml:space="preserve"> </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地点：前湖校区周边敬老院</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.“积善存爱，你我先行”</w:t>
      </w:r>
      <w:r>
        <w:rPr>
          <w:rFonts w:hint="eastAsia"/>
        </w:rPr>
        <w:t xml:space="preserve"> </w:t>
      </w:r>
      <w:r>
        <w:rPr>
          <w:rFonts w:hint="eastAsia" w:ascii="仿宋_GB2312" w:hAnsi="仿宋_GB2312" w:eastAsia="仿宋_GB2312" w:cs="仿宋_GB2312"/>
          <w:b/>
          <w:bCs/>
          <w:sz w:val="32"/>
          <w:szCs w:val="32"/>
        </w:rPr>
        <w:t>募捐义卖志愿服务活动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承办单位：软件学院团委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bookmarkEnd w:id="1"/>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地点：前湖校区火箭广场</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left="630" w:firstLine="0" w:firstLineChars="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学雷锋精神、习数学思维、展数信新风</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2022年高数辅导志愿活动</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承办单位：数学与信息科学学院团委</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r>
        <w:rPr>
          <w:rFonts w:ascii="仿宋_GB2312" w:hAnsi="仿宋_GB2312" w:eastAsia="仿宋_GB2312" w:cs="仿宋_GB2312"/>
          <w:sz w:val="32"/>
          <w:szCs w:val="32"/>
        </w:rPr>
        <w:t xml:space="preserve"> </w:t>
      </w:r>
    </w:p>
    <w:p>
      <w:pPr>
        <w:pStyle w:val="19"/>
        <w:keepNext w:val="0"/>
        <w:keepLines w:val="0"/>
        <w:pageBreakBefore w:val="0"/>
        <w:tabs>
          <w:tab w:val="left" w:pos="1240"/>
        </w:tabs>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地点：前湖校区火箭广场</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26</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“小画家”绘画辅导</w:t>
      </w:r>
      <w:r>
        <w:rPr>
          <w:rFonts w:hint="eastAsia" w:ascii="仿宋_GB2312" w:hAnsi="仿宋_GB2312" w:eastAsia="仿宋_GB2312" w:cs="仿宋_GB2312"/>
          <w:b/>
          <w:bCs/>
          <w:sz w:val="32"/>
          <w:szCs w:val="32"/>
        </w:rPr>
        <w:t>志愿活动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承办单位：艺术与设计学院团委</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地点：前湖校区</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7</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春苗计划</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儿童关爱志愿</w:t>
      </w:r>
      <w:r>
        <w:rPr>
          <w:rFonts w:hint="eastAsia" w:ascii="仿宋_GB2312" w:hAnsi="仿宋_GB2312" w:eastAsia="仿宋_GB2312" w:cs="仿宋_GB2312"/>
          <w:b/>
          <w:bCs/>
          <w:sz w:val="32"/>
          <w:szCs w:val="32"/>
        </w:rPr>
        <w:t>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承办单位：春苗计划</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eastAsia="zh-CN"/>
        </w:rPr>
        <w:t>春苗定点支教小学</w:t>
      </w:r>
    </w:p>
    <w:p>
      <w:pPr>
        <w:keepNext w:val="0"/>
        <w:keepLines w:val="0"/>
        <w:pageBreakBefore w:val="0"/>
        <w:tabs>
          <w:tab w:val="left" w:pos="1240"/>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28</w:t>
      </w:r>
      <w:r>
        <w:rPr>
          <w:rFonts w:hint="eastAsia" w:ascii="仿宋_GB2312" w:hAnsi="仿宋_GB2312" w:eastAsia="仿宋_GB2312" w:cs="仿宋_GB2312"/>
          <w:b/>
          <w:bCs/>
          <w:sz w:val="32"/>
          <w:szCs w:val="32"/>
        </w:rPr>
        <w:t>.“公益图书角”乡村小学图书角援建活动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承办单位：大学生资助中心</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时间：202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年3月</w:t>
      </w:r>
    </w:p>
    <w:p>
      <w:pPr>
        <w:keepNext w:val="0"/>
        <w:keepLines w:val="0"/>
        <w:pageBreakBefore w:val="0"/>
        <w:tabs>
          <w:tab w:val="left" w:pos="124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地点：前湖校区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四、活动要求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themeColor="text1"/>
          <w:sz w:val="32"/>
          <w:szCs w:val="32"/>
          <w14:textFill>
            <w14:solidFill>
              <w14:schemeClr w14:val="tx1"/>
            </w14:solidFill>
          </w14:textFill>
        </w:rPr>
        <w:t>.本届“学雷锋”志愿服务月活动是一次全校性的以</w:t>
      </w:r>
      <w:r>
        <w:rPr>
          <w:rFonts w:hint="eastAsia" w:ascii="仿宋_GB2312" w:hAnsi="仿宋_GB2312" w:eastAsia="仿宋_GB2312" w:cs="仿宋_GB2312"/>
          <w:bCs/>
          <w:color w:val="000000" w:themeColor="text1"/>
          <w:spacing w:val="8"/>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青春喜迎二十大 学习雷锋我先行</w:t>
      </w:r>
      <w:r>
        <w:rPr>
          <w:rFonts w:hint="eastAsia" w:ascii="仿宋_GB2312" w:hAnsi="仿宋_GB2312" w:eastAsia="仿宋_GB2312" w:cs="仿宋_GB2312"/>
          <w:bCs/>
          <w:color w:val="000000" w:themeColor="text1"/>
          <w:spacing w:val="8"/>
          <w:sz w:val="32"/>
          <w:szCs w:val="32"/>
          <w14:textFill>
            <w14:solidFill>
              <w14:schemeClr w14:val="tx1"/>
            </w14:solidFill>
          </w14:textFill>
        </w:rPr>
        <w:t>”为主题的学雷锋活动，由学生团工委统一</w:t>
      </w:r>
      <w:r>
        <w:rPr>
          <w:rFonts w:hint="eastAsia" w:ascii="仿宋_GB2312" w:hAnsi="仿宋_GB2312" w:eastAsia="仿宋_GB2312" w:cs="仿宋_GB2312"/>
          <w:color w:val="000000" w:themeColor="text1"/>
          <w:sz w:val="32"/>
          <w:szCs w:val="32"/>
          <w14:textFill>
            <w14:solidFill>
              <w14:schemeClr w14:val="tx1"/>
            </w14:solidFill>
          </w14:textFill>
        </w:rPr>
        <w:t>安排部署，为体现新时代志愿者的精神风貌，</w:t>
      </w:r>
      <w:r>
        <w:rPr>
          <w:rFonts w:hint="eastAsia" w:ascii="仿宋_GB2312" w:hAnsi="仿宋_GB2312" w:eastAsia="仿宋_GB2312" w:cs="仿宋_GB2312"/>
          <w:bCs/>
          <w:color w:val="000000" w:themeColor="text1"/>
          <w:spacing w:val="8"/>
          <w:sz w:val="32"/>
          <w:szCs w:val="32"/>
          <w14:textFill>
            <w14:solidFill>
              <w14:schemeClr w14:val="tx1"/>
            </w14:solidFill>
          </w14:textFill>
        </w:rPr>
        <w:t>各活动组织单位务必要在活动中严肃志愿者的纪律要求。</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bCs/>
          <w:spacing w:val="8"/>
          <w:sz w:val="32"/>
          <w:szCs w:val="32"/>
        </w:rPr>
      </w:pPr>
      <w:r>
        <w:rPr>
          <w:rFonts w:hint="eastAsia" w:ascii="仿宋_GB2312" w:hAnsi="仿宋_GB2312" w:eastAsia="仿宋_GB2312" w:cs="仿宋_GB2312"/>
          <w:bCs/>
          <w:spacing w:val="8"/>
          <w:sz w:val="32"/>
          <w:szCs w:val="32"/>
        </w:rPr>
        <w:t>2.</w:t>
      </w:r>
      <w:r>
        <w:rPr>
          <w:rFonts w:hint="eastAsia" w:ascii="仿宋_GB2312" w:hAnsi="仿宋_GB2312" w:eastAsia="仿宋_GB2312" w:cs="仿宋_GB2312"/>
          <w:sz w:val="32"/>
          <w:szCs w:val="32"/>
        </w:rPr>
        <w:t>各单位要高度重视，精心策划，认真组织，</w:t>
      </w:r>
      <w:r>
        <w:rPr>
          <w:rFonts w:hint="eastAsia" w:ascii="仿宋_GB2312" w:hAnsi="仿宋_GB2312" w:eastAsia="仿宋_GB2312" w:cs="仿宋_GB2312"/>
          <w:bCs/>
          <w:spacing w:val="8"/>
          <w:sz w:val="32"/>
          <w:szCs w:val="32"/>
        </w:rPr>
        <w:t>学生团工委将对志愿活动项目申报情况与实施情况进行记录、考核，考核结果将作为年终考核和年度志愿服务工作表彰的重要依据。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pacing w:val="8"/>
          <w:sz w:val="32"/>
          <w:szCs w:val="32"/>
        </w:rPr>
      </w:pPr>
      <w:r>
        <w:rPr>
          <w:rFonts w:hint="eastAsia" w:ascii="仿宋_GB2312" w:hAnsi="仿宋_GB2312" w:eastAsia="仿宋_GB2312" w:cs="仿宋_GB2312"/>
          <w:sz w:val="32"/>
          <w:szCs w:val="32"/>
        </w:rPr>
        <w:t>3.各单位于活动结束后三天内（且需于3月1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日之前）</w:t>
      </w:r>
      <w:r>
        <w:rPr>
          <w:rFonts w:hint="eastAsia" w:ascii="仿宋_GB2312" w:hAnsi="仿宋_GB2312" w:eastAsia="仿宋_GB2312" w:cs="仿宋_GB2312"/>
          <w:bCs/>
          <w:sz w:val="32"/>
          <w:szCs w:val="32"/>
        </w:rPr>
        <w:t>将活动新闻和活动照片统一报送至学生团工委序列邮箱（</w:t>
      </w:r>
      <w:r>
        <w:fldChar w:fldCharType="begin"/>
      </w:r>
      <w:r>
        <w:instrText xml:space="preserve"> HYPERLINK "mailto:nchugqt03@163.com" </w:instrText>
      </w:r>
      <w:r>
        <w:fldChar w:fldCharType="separate"/>
      </w:r>
      <w:r>
        <w:rPr>
          <w:rFonts w:hint="eastAsia" w:ascii="仿宋_GB2312" w:hAnsi="仿宋_GB2312" w:eastAsia="仿宋_GB2312" w:cs="仿宋_GB2312"/>
          <w:bCs/>
          <w:sz w:val="32"/>
          <w:szCs w:val="32"/>
        </w:rPr>
        <w:t>nchugqt03</w:t>
      </w:r>
      <w:r>
        <w:rPr>
          <w:rFonts w:hint="eastAsia" w:ascii="仿宋_GB2312" w:hAnsi="方正小标宋简体" w:eastAsia="仿宋_GB2312" w:cs="方正小标宋简体"/>
          <w:bCs/>
          <w:sz w:val="32"/>
          <w:szCs w:val="32"/>
        </w:rPr>
        <w:t>@</w:t>
      </w:r>
      <w:r>
        <w:rPr>
          <w:rFonts w:hint="eastAsia" w:ascii="仿宋_GB2312" w:hAnsi="仿宋_GB2312" w:eastAsia="仿宋_GB2312" w:cs="仿宋_GB2312"/>
          <w:bCs/>
          <w:sz w:val="32"/>
          <w:szCs w:val="32"/>
        </w:rPr>
        <w:t>163.com</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），学校将择优予以宣传报道。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bCs/>
          <w:spacing w:val="8"/>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bCs/>
          <w:spacing w:val="8"/>
          <w:sz w:val="32"/>
          <w:szCs w:val="32"/>
        </w:rPr>
        <w:t xml:space="preserve">志愿活动评分细则 </w:t>
      </w:r>
    </w:p>
    <w:p>
      <w:pPr>
        <w:keepNext w:val="0"/>
        <w:keepLines w:val="0"/>
        <w:pageBreakBefore w:val="0"/>
        <w:kinsoku/>
        <w:wordWrap/>
        <w:overflowPunct/>
        <w:topLinePunct w:val="0"/>
        <w:autoSpaceDE/>
        <w:autoSpaceDN/>
        <w:bidi w:val="0"/>
        <w:adjustRightInd/>
        <w:snapToGrid/>
        <w:spacing w:line="560" w:lineRule="exact"/>
        <w:ind w:left="1588"/>
        <w:textAlignment w:val="auto"/>
        <w:rPr>
          <w:rFonts w:ascii="仿宋_GB2312" w:hAnsi="仿宋_GB2312" w:eastAsia="仿宋_GB2312" w:cs="仿宋_GB2312"/>
          <w:bCs/>
          <w:spacing w:val="8"/>
          <w:sz w:val="32"/>
          <w:szCs w:val="32"/>
        </w:rPr>
      </w:pPr>
    </w:p>
    <w:p>
      <w:pPr>
        <w:keepNext w:val="0"/>
        <w:keepLines w:val="0"/>
        <w:pageBreakBefore w:val="0"/>
        <w:kinsoku/>
        <w:wordWrap/>
        <w:overflowPunct/>
        <w:topLinePunct w:val="0"/>
        <w:autoSpaceDE/>
        <w:autoSpaceDN/>
        <w:bidi w:val="0"/>
        <w:adjustRightInd/>
        <w:snapToGrid/>
        <w:spacing w:line="560" w:lineRule="exact"/>
        <w:ind w:left="1588"/>
        <w:textAlignment w:val="auto"/>
        <w:rPr>
          <w:rFonts w:ascii="仿宋_GB2312" w:hAnsi="仿宋_GB2312" w:eastAsia="仿宋_GB2312" w:cs="仿宋_GB2312"/>
          <w:bCs/>
          <w:spacing w:val="8"/>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900"/>
        <w:jc w:val="right"/>
        <w:textAlignment w:val="auto"/>
        <w:outlineLvl w:val="0"/>
        <w:rPr>
          <w:rFonts w:ascii="仿宋_GB2312" w:hAnsi="仿宋_GB2312" w:eastAsia="仿宋_GB2312" w:cs="仿宋_GB2312"/>
          <w:kern w:val="0"/>
          <w:sz w:val="32"/>
          <w:szCs w:val="32"/>
        </w:rPr>
      </w:pPr>
      <w:bookmarkStart w:id="2" w:name="_GoBack"/>
      <w:bookmarkEnd w:id="2"/>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444" w:rightChars="0"/>
        <w:textAlignment w:val="auto"/>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right="444" w:rightChars="0" w:firstLine="1920" w:firstLineChars="600"/>
        <w:textAlignment w:val="auto"/>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共青团南昌航空大学委员会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420"/>
        <w:jc w:val="center"/>
        <w:textAlignment w:val="auto"/>
        <w:outlineLvl w:val="0"/>
        <w:rPr>
          <w:rFonts w:ascii="黑体" w:hAnsi="黑体" w:eastAsia="黑体"/>
          <w:kern w:val="0"/>
          <w:sz w:val="32"/>
          <w:szCs w:val="32"/>
        </w:rPr>
        <w:sectPr>
          <w:headerReference r:id="rId3" w:type="default"/>
          <w:footerReference r:id="rId4" w:type="default"/>
          <w:pgSz w:w="11906" w:h="16838"/>
          <w:pgMar w:top="2098" w:right="1531" w:bottom="1814" w:left="1531" w:header="851" w:footer="992" w:gutter="0"/>
          <w:pgNumType w:fmt="numberInDash" w:start="1"/>
          <w:cols w:space="720" w:num="1"/>
          <w:docGrid w:type="lines" w:linePitch="312" w:charSpace="0"/>
        </w:sect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年3月3日</w:t>
      </w:r>
    </w:p>
    <w:p>
      <w:pPr>
        <w:widowControl/>
        <w:shd w:val="clear" w:color="auto" w:fill="FFFFFF"/>
        <w:spacing w:line="360" w:lineRule="auto"/>
        <w:ind w:right="420"/>
        <w:jc w:val="left"/>
        <w:outlineLvl w:val="0"/>
        <w:rPr>
          <w:rFonts w:ascii="黑体" w:hAnsi="黑体" w:eastAsia="黑体"/>
          <w:kern w:val="0"/>
          <w:sz w:val="32"/>
          <w:szCs w:val="32"/>
        </w:rPr>
      </w:pPr>
      <w:r>
        <w:rPr>
          <w:rFonts w:hint="eastAsia" w:ascii="黑体" w:hAnsi="黑体" w:eastAsia="黑体"/>
          <w:kern w:val="0"/>
          <w:sz w:val="32"/>
          <w:szCs w:val="32"/>
        </w:rPr>
        <w:t>附件</w:t>
      </w:r>
    </w:p>
    <w:p>
      <w:pPr>
        <w:spacing w:line="7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志愿活动评分细则</w:t>
      </w:r>
    </w:p>
    <w:p>
      <w:pPr>
        <w:spacing w:line="400" w:lineRule="exact"/>
        <w:rPr>
          <w:rFonts w:ascii="仿宋_GB2312" w:hAnsi="仿宋_GB2312" w:eastAsia="仿宋_GB2312" w:cs="仿宋_GB2312"/>
          <w:bCs/>
          <w:kern w:val="0"/>
          <w:sz w:val="32"/>
          <w:szCs w:val="32"/>
        </w:rPr>
      </w:pPr>
    </w:p>
    <w:p>
      <w:pPr>
        <w:spacing w:line="560" w:lineRule="exact"/>
        <w:rPr>
          <w:rFonts w:ascii="黑体" w:hAnsi="黑体" w:eastAsia="黑体"/>
          <w:bCs/>
          <w:sz w:val="32"/>
          <w:szCs w:val="32"/>
        </w:rPr>
      </w:pPr>
      <w:r>
        <w:rPr>
          <w:rFonts w:hint="eastAsia" w:ascii="黑体" w:hAnsi="黑体" w:eastAsia="黑体"/>
          <w:bCs/>
          <w:kern w:val="0"/>
          <w:sz w:val="32"/>
          <w:szCs w:val="32"/>
        </w:rPr>
        <w:t>学  院：                     活动名称</w:t>
      </w:r>
      <w:r>
        <w:rPr>
          <w:rFonts w:hint="eastAsia" w:ascii="黑体" w:hAnsi="黑体" w:eastAsia="黑体"/>
          <w:bCs/>
          <w:sz w:val="32"/>
          <w:szCs w:val="32"/>
        </w:rPr>
        <w:t>：</w:t>
      </w:r>
    </w:p>
    <w:tbl>
      <w:tblPr>
        <w:tblStyle w:val="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5"/>
        <w:gridCol w:w="1213"/>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315" w:type="dxa"/>
            <w:shd w:val="clear" w:color="auto" w:fill="auto"/>
          </w:tcPr>
          <w:p>
            <w:pPr>
              <w:spacing w:line="560" w:lineRule="exact"/>
              <w:jc w:val="center"/>
              <w:rPr>
                <w:rFonts w:ascii="黑体" w:hAnsi="黑体" w:eastAsia="黑体"/>
                <w:bCs/>
                <w:sz w:val="28"/>
                <w:szCs w:val="28"/>
              </w:rPr>
            </w:pPr>
            <w:r>
              <w:rPr>
                <w:rFonts w:hint="eastAsia" w:ascii="黑体" w:hAnsi="黑体" w:eastAsia="黑体"/>
                <w:bCs/>
                <w:sz w:val="28"/>
                <w:szCs w:val="28"/>
              </w:rPr>
              <w:t>考核要求</w:t>
            </w:r>
          </w:p>
        </w:tc>
        <w:tc>
          <w:tcPr>
            <w:tcW w:w="1213" w:type="dxa"/>
            <w:shd w:val="clear" w:color="auto" w:fill="auto"/>
          </w:tcPr>
          <w:p>
            <w:pPr>
              <w:spacing w:line="560" w:lineRule="exact"/>
              <w:jc w:val="center"/>
              <w:rPr>
                <w:rFonts w:ascii="黑体" w:hAnsi="黑体" w:eastAsia="黑体"/>
                <w:bCs/>
                <w:sz w:val="28"/>
                <w:szCs w:val="28"/>
              </w:rPr>
            </w:pPr>
            <w:r>
              <w:rPr>
                <w:rFonts w:hint="eastAsia" w:ascii="黑体" w:hAnsi="黑体" w:eastAsia="黑体"/>
                <w:bCs/>
                <w:sz w:val="28"/>
                <w:szCs w:val="28"/>
              </w:rPr>
              <w:t>评分</w:t>
            </w:r>
          </w:p>
        </w:tc>
        <w:tc>
          <w:tcPr>
            <w:tcW w:w="1760" w:type="dxa"/>
            <w:shd w:val="clear" w:color="auto" w:fill="auto"/>
          </w:tcPr>
          <w:p>
            <w:pPr>
              <w:spacing w:line="560" w:lineRule="exact"/>
              <w:jc w:val="center"/>
              <w:rPr>
                <w:rFonts w:ascii="黑体" w:hAnsi="黑体" w:eastAsia="黑体"/>
                <w:bCs/>
                <w:sz w:val="28"/>
                <w:szCs w:val="28"/>
              </w:rPr>
            </w:pPr>
            <w:r>
              <w:rPr>
                <w:rFonts w:hint="eastAsia" w:ascii="黑体" w:hAnsi="黑体" w:eastAsia="黑体"/>
                <w:bCs/>
                <w:sz w:val="28"/>
                <w:szCs w:val="28"/>
              </w:rPr>
              <w:t>考核分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315" w:type="dxa"/>
            <w:shd w:val="clear" w:color="auto" w:fill="auto"/>
            <w:vAlign w:val="center"/>
          </w:tcPr>
          <w:p>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人员是否到齐（少数人未到3分，多数人未到0分）</w:t>
            </w:r>
          </w:p>
        </w:tc>
        <w:tc>
          <w:tcPr>
            <w:tcW w:w="1213" w:type="dxa"/>
            <w:shd w:val="clear" w:color="auto" w:fill="auto"/>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760" w:type="dxa"/>
            <w:shd w:val="clear" w:color="auto" w:fill="auto"/>
            <w:vAlign w:val="center"/>
          </w:tcPr>
          <w:p>
            <w:pPr>
              <w:spacing w:line="560" w:lineRule="exact"/>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6315" w:type="dxa"/>
            <w:shd w:val="clear" w:color="auto" w:fill="auto"/>
            <w:vAlign w:val="center"/>
          </w:tcPr>
          <w:p>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参与人员活动态度和精神态度（积极、认真30分，缺乏积极性20分，活动较混乱，玩手机、懈怠人较多10分。第一次提醒）</w:t>
            </w:r>
          </w:p>
        </w:tc>
        <w:tc>
          <w:tcPr>
            <w:tcW w:w="1213" w:type="dxa"/>
            <w:shd w:val="clear" w:color="auto" w:fill="auto"/>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30</w:t>
            </w:r>
          </w:p>
        </w:tc>
        <w:tc>
          <w:tcPr>
            <w:tcW w:w="1760" w:type="dxa"/>
            <w:shd w:val="clear" w:color="auto" w:fill="auto"/>
            <w:vAlign w:val="center"/>
          </w:tcPr>
          <w:p>
            <w:pPr>
              <w:spacing w:line="560" w:lineRule="exact"/>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315" w:type="dxa"/>
            <w:shd w:val="clear" w:color="auto" w:fill="auto"/>
            <w:vAlign w:val="center"/>
          </w:tcPr>
          <w:p>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活动开展时间(一个小时5分，一个半小时10分)</w:t>
            </w:r>
          </w:p>
        </w:tc>
        <w:tc>
          <w:tcPr>
            <w:tcW w:w="1213" w:type="dxa"/>
            <w:shd w:val="clear" w:color="auto" w:fill="auto"/>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5-10</w:t>
            </w:r>
          </w:p>
        </w:tc>
        <w:tc>
          <w:tcPr>
            <w:tcW w:w="1760" w:type="dxa"/>
            <w:shd w:val="clear" w:color="auto" w:fill="auto"/>
            <w:vAlign w:val="center"/>
          </w:tcPr>
          <w:p>
            <w:pPr>
              <w:spacing w:line="560" w:lineRule="exact"/>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315" w:type="dxa"/>
            <w:shd w:val="clear" w:color="auto" w:fill="auto"/>
            <w:vAlign w:val="center"/>
          </w:tcPr>
          <w:p>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宣传力度（如用QQ、微博、微信推送等）</w:t>
            </w:r>
          </w:p>
        </w:tc>
        <w:tc>
          <w:tcPr>
            <w:tcW w:w="1213" w:type="dxa"/>
            <w:shd w:val="clear" w:color="auto" w:fill="auto"/>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760" w:type="dxa"/>
            <w:shd w:val="clear" w:color="auto" w:fill="auto"/>
            <w:vAlign w:val="center"/>
          </w:tcPr>
          <w:p>
            <w:pPr>
              <w:spacing w:line="560" w:lineRule="exact"/>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6315" w:type="dxa"/>
            <w:shd w:val="clear" w:color="auto" w:fill="auto"/>
            <w:vAlign w:val="center"/>
          </w:tcPr>
          <w:p>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活动安全（有一般安全问题出现扣50，严重问题扣100）</w:t>
            </w:r>
          </w:p>
        </w:tc>
        <w:tc>
          <w:tcPr>
            <w:tcW w:w="1213" w:type="dxa"/>
            <w:shd w:val="clear" w:color="auto" w:fill="auto"/>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760" w:type="dxa"/>
            <w:shd w:val="clear" w:color="auto" w:fill="auto"/>
            <w:vAlign w:val="center"/>
          </w:tcPr>
          <w:p>
            <w:pPr>
              <w:spacing w:line="560" w:lineRule="exact"/>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315" w:type="dxa"/>
            <w:shd w:val="clear" w:color="auto" w:fill="auto"/>
            <w:vAlign w:val="center"/>
          </w:tcPr>
          <w:p>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活动中志愿者形象（有损-10分，积极10分）</w:t>
            </w:r>
          </w:p>
        </w:tc>
        <w:tc>
          <w:tcPr>
            <w:tcW w:w="1213" w:type="dxa"/>
            <w:shd w:val="clear" w:color="auto" w:fill="auto"/>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w:t>
            </w:r>
          </w:p>
        </w:tc>
        <w:tc>
          <w:tcPr>
            <w:tcW w:w="1760" w:type="dxa"/>
            <w:shd w:val="clear" w:color="auto" w:fill="auto"/>
            <w:vAlign w:val="center"/>
          </w:tcPr>
          <w:p>
            <w:pPr>
              <w:spacing w:line="560" w:lineRule="exact"/>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6315" w:type="dxa"/>
            <w:shd w:val="clear" w:color="auto" w:fill="auto"/>
            <w:vAlign w:val="center"/>
          </w:tcPr>
          <w:p>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活动开展效果（由服务对象填写，若无服务对象由监督员填写）</w:t>
            </w:r>
          </w:p>
        </w:tc>
        <w:tc>
          <w:tcPr>
            <w:tcW w:w="1213" w:type="dxa"/>
            <w:shd w:val="clear" w:color="auto" w:fill="auto"/>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w:t>
            </w:r>
          </w:p>
        </w:tc>
        <w:tc>
          <w:tcPr>
            <w:tcW w:w="1760" w:type="dxa"/>
            <w:shd w:val="clear" w:color="auto" w:fill="auto"/>
            <w:vAlign w:val="center"/>
          </w:tcPr>
          <w:p>
            <w:pPr>
              <w:spacing w:line="560" w:lineRule="exact"/>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315" w:type="dxa"/>
            <w:shd w:val="clear" w:color="auto" w:fill="auto"/>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总  分</w:t>
            </w:r>
          </w:p>
        </w:tc>
        <w:tc>
          <w:tcPr>
            <w:tcW w:w="1213" w:type="dxa"/>
            <w:shd w:val="clear" w:color="auto" w:fill="auto"/>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100</w:t>
            </w:r>
          </w:p>
        </w:tc>
        <w:tc>
          <w:tcPr>
            <w:tcW w:w="1760" w:type="dxa"/>
            <w:shd w:val="clear" w:color="auto" w:fill="auto"/>
            <w:vAlign w:val="center"/>
          </w:tcPr>
          <w:p>
            <w:pPr>
              <w:spacing w:line="560" w:lineRule="exact"/>
              <w:rPr>
                <w:rFonts w:ascii="仿宋_GB2312" w:hAnsi="仿宋_GB2312" w:eastAsia="仿宋_GB2312" w:cs="仿宋_GB2312"/>
                <w:bCs/>
                <w:sz w:val="32"/>
                <w:szCs w:val="32"/>
              </w:rPr>
            </w:pPr>
          </w:p>
        </w:tc>
      </w:tr>
    </w:tbl>
    <w:p>
      <w:pPr>
        <w:wordWrap w:val="0"/>
        <w:spacing w:before="156" w:beforeLines="50"/>
        <w:jc w:val="right"/>
        <w:rPr>
          <w:rFonts w:ascii="黑体" w:hAnsi="黑体" w:eastAsia="黑体"/>
          <w:kern w:val="0"/>
          <w:sz w:val="32"/>
          <w:szCs w:val="32"/>
        </w:rPr>
      </w:pPr>
      <w:r>
        <w:rPr>
          <w:rFonts w:hint="eastAsia" w:ascii="黑体" w:hAnsi="黑体" w:eastAsia="黑体"/>
          <w:kern w:val="0"/>
          <w:sz w:val="32"/>
          <w:szCs w:val="32"/>
        </w:rPr>
        <w:t xml:space="preserve">评审人：           </w:t>
      </w:r>
    </w:p>
    <w:p>
      <w:pPr>
        <w:spacing w:line="360" w:lineRule="auto"/>
        <w:jc w:val="left"/>
        <w:rPr>
          <w:rFonts w:ascii="黑体" w:hAnsi="黑体" w:eastAsia="黑体"/>
          <w:kern w:val="0"/>
          <w:sz w:val="32"/>
          <w:szCs w:val="32"/>
        </w:rPr>
      </w:pPr>
    </w:p>
    <w:sectPr>
      <w:footerReference r:id="rId5" w:type="default"/>
      <w:pgSz w:w="11906" w:h="16838"/>
      <w:pgMar w:top="1440" w:right="1417" w:bottom="1440" w:left="141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C46702-8E5A-4451-984C-0B3936C97F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6327860-C778-4BFB-BC3B-80000BE375D9}"/>
  </w:font>
  <w:font w:name="方正小标宋简体">
    <w:panose1 w:val="02000000000000000000"/>
    <w:charset w:val="86"/>
    <w:family w:val="auto"/>
    <w:pitch w:val="default"/>
    <w:sig w:usb0="A00002BF" w:usb1="184F6CFA" w:usb2="00000012" w:usb3="00000000" w:csb0="00040001" w:csb1="00000000"/>
    <w:embedRegular r:id="rId3" w:fontKey="{28B176C2-1B48-4E95-894A-94C10E5421D6}"/>
  </w:font>
  <w:font w:name="锐字云字库小标宋体1.0">
    <w:altName w:val="宋体"/>
    <w:panose1 w:val="02010604000000000000"/>
    <w:charset w:val="7A"/>
    <w:family w:val="auto"/>
    <w:pitch w:val="default"/>
    <w:sig w:usb0="00000000" w:usb1="00000000" w:usb2="00000000" w:usb3="00000000" w:csb0="00040001" w:csb1="00000000"/>
    <w:embedRegular r:id="rId4" w:fontKey="{78AACC6B-2EEB-4AD5-BEBC-251E27A32F7A}"/>
  </w:font>
  <w:font w:name="楷体">
    <w:panose1 w:val="02010609060101010101"/>
    <w:charset w:val="86"/>
    <w:family w:val="modern"/>
    <w:pitch w:val="default"/>
    <w:sig w:usb0="800002BF" w:usb1="38CF7CFA" w:usb2="00000016" w:usb3="00000000" w:csb0="00040001" w:csb1="00000000"/>
    <w:embedRegular r:id="rId5" w:fontKey="{F89CAD0D-D86F-4248-BDA1-199A32DCC1FD}"/>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firstLine="280" w:firstLineChars="100"/>
      <w:rPr>
        <w:rStyle w:val="12"/>
        <w:rFonts w:ascii="宋体" w:hAnsi="宋体"/>
        <w:color w:val="FFFFFF"/>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- 4 -</w:t>
    </w:r>
    <w:r>
      <w:rPr>
        <w:rFonts w:ascii="宋体" w:hAnsi="宋体"/>
        <w:sz w:val="28"/>
        <w:szCs w:val="28"/>
      </w:rPr>
      <w:fldChar w:fldCharType="end"/>
    </w:r>
    <w:r>
      <w:rPr>
        <w:rStyle w:val="12"/>
        <w:rFonts w:hint="eastAsia" w:ascii="宋体" w:hAnsi="宋体"/>
        <w:sz w:val="28"/>
        <w:szCs w:val="28"/>
      </w:rPr>
      <w:t xml:space="preserve"> </w:t>
    </w:r>
    <w:r>
      <w:rPr>
        <w:rStyle w:val="12"/>
        <w:rFonts w:hint="eastAsia" w:ascii="宋体" w:hAnsi="宋体"/>
        <w:color w:val="FFFFFF"/>
        <w:sz w:val="28"/>
        <w:szCs w:val="28"/>
      </w:rPr>
      <w:t>—</w:t>
    </w:r>
  </w:p>
  <w:p>
    <w:pPr>
      <w:pStyle w:val="6"/>
      <w:jc w:val="right"/>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EA8"/>
    <w:rsid w:val="0008597F"/>
    <w:rsid w:val="000A6D80"/>
    <w:rsid w:val="000C5ABE"/>
    <w:rsid w:val="000E226D"/>
    <w:rsid w:val="000E682E"/>
    <w:rsid w:val="00134F6A"/>
    <w:rsid w:val="00153216"/>
    <w:rsid w:val="00183D80"/>
    <w:rsid w:val="001F7C14"/>
    <w:rsid w:val="002175B4"/>
    <w:rsid w:val="002204DF"/>
    <w:rsid w:val="00291DA7"/>
    <w:rsid w:val="002A0BC1"/>
    <w:rsid w:val="002C2463"/>
    <w:rsid w:val="002F0B53"/>
    <w:rsid w:val="003755C7"/>
    <w:rsid w:val="00376EA8"/>
    <w:rsid w:val="0038331C"/>
    <w:rsid w:val="00384C9A"/>
    <w:rsid w:val="003B7D61"/>
    <w:rsid w:val="003C4ED7"/>
    <w:rsid w:val="00400777"/>
    <w:rsid w:val="00403C64"/>
    <w:rsid w:val="004453FD"/>
    <w:rsid w:val="004531C3"/>
    <w:rsid w:val="004B2B87"/>
    <w:rsid w:val="004C15DA"/>
    <w:rsid w:val="0052352F"/>
    <w:rsid w:val="00525BE0"/>
    <w:rsid w:val="00542D68"/>
    <w:rsid w:val="00573CBF"/>
    <w:rsid w:val="00582CA3"/>
    <w:rsid w:val="005B3155"/>
    <w:rsid w:val="005D438F"/>
    <w:rsid w:val="005F261D"/>
    <w:rsid w:val="00612810"/>
    <w:rsid w:val="00694C24"/>
    <w:rsid w:val="006D1298"/>
    <w:rsid w:val="00700A47"/>
    <w:rsid w:val="00777B8F"/>
    <w:rsid w:val="007B67DF"/>
    <w:rsid w:val="007B6F76"/>
    <w:rsid w:val="00831875"/>
    <w:rsid w:val="00870A6F"/>
    <w:rsid w:val="008F6CE6"/>
    <w:rsid w:val="00925DA5"/>
    <w:rsid w:val="009467A0"/>
    <w:rsid w:val="009D5626"/>
    <w:rsid w:val="00A340B4"/>
    <w:rsid w:val="00A37273"/>
    <w:rsid w:val="00AC4AFE"/>
    <w:rsid w:val="00AC67E0"/>
    <w:rsid w:val="00AD2648"/>
    <w:rsid w:val="00AD58ED"/>
    <w:rsid w:val="00AE743F"/>
    <w:rsid w:val="00AF041B"/>
    <w:rsid w:val="00B0169B"/>
    <w:rsid w:val="00B262AE"/>
    <w:rsid w:val="00B313D7"/>
    <w:rsid w:val="00B4147C"/>
    <w:rsid w:val="00B707AD"/>
    <w:rsid w:val="00B73515"/>
    <w:rsid w:val="00B738AE"/>
    <w:rsid w:val="00B96A90"/>
    <w:rsid w:val="00BA44D0"/>
    <w:rsid w:val="00BF6293"/>
    <w:rsid w:val="00C130FF"/>
    <w:rsid w:val="00C2609E"/>
    <w:rsid w:val="00C90077"/>
    <w:rsid w:val="00C97FDB"/>
    <w:rsid w:val="00D67459"/>
    <w:rsid w:val="00D97751"/>
    <w:rsid w:val="00DA3940"/>
    <w:rsid w:val="00E00BD1"/>
    <w:rsid w:val="00E03135"/>
    <w:rsid w:val="00E311E8"/>
    <w:rsid w:val="00E41B90"/>
    <w:rsid w:val="00EE6D76"/>
    <w:rsid w:val="00F05893"/>
    <w:rsid w:val="00F14AB5"/>
    <w:rsid w:val="00F15C4E"/>
    <w:rsid w:val="00F42F11"/>
    <w:rsid w:val="00F9003C"/>
    <w:rsid w:val="00FD7AFE"/>
    <w:rsid w:val="030E65A0"/>
    <w:rsid w:val="03644138"/>
    <w:rsid w:val="041639ED"/>
    <w:rsid w:val="044059DA"/>
    <w:rsid w:val="0850173D"/>
    <w:rsid w:val="0CA82C79"/>
    <w:rsid w:val="0D0B6C72"/>
    <w:rsid w:val="0EF36AD3"/>
    <w:rsid w:val="0F840EE0"/>
    <w:rsid w:val="10275EFC"/>
    <w:rsid w:val="10391A9A"/>
    <w:rsid w:val="10BF1244"/>
    <w:rsid w:val="1347028F"/>
    <w:rsid w:val="147378DE"/>
    <w:rsid w:val="163F03B0"/>
    <w:rsid w:val="1684600F"/>
    <w:rsid w:val="173278FF"/>
    <w:rsid w:val="17541847"/>
    <w:rsid w:val="18280757"/>
    <w:rsid w:val="18B5616F"/>
    <w:rsid w:val="1A26276D"/>
    <w:rsid w:val="1A7F0034"/>
    <w:rsid w:val="1B1A75A7"/>
    <w:rsid w:val="1F396B49"/>
    <w:rsid w:val="227E0DCB"/>
    <w:rsid w:val="28336F6E"/>
    <w:rsid w:val="292E7521"/>
    <w:rsid w:val="29CF3F4C"/>
    <w:rsid w:val="29F67444"/>
    <w:rsid w:val="2BFD402F"/>
    <w:rsid w:val="2C187054"/>
    <w:rsid w:val="2C38608C"/>
    <w:rsid w:val="2CFA4746"/>
    <w:rsid w:val="2D2559A2"/>
    <w:rsid w:val="2E6038F6"/>
    <w:rsid w:val="2F756772"/>
    <w:rsid w:val="2FB668A4"/>
    <w:rsid w:val="33D9783A"/>
    <w:rsid w:val="35105EC1"/>
    <w:rsid w:val="38696471"/>
    <w:rsid w:val="39176F2E"/>
    <w:rsid w:val="39EA0B0D"/>
    <w:rsid w:val="39EF7B8E"/>
    <w:rsid w:val="3AC021AF"/>
    <w:rsid w:val="3AD364CA"/>
    <w:rsid w:val="3AD62C8D"/>
    <w:rsid w:val="3DBA3547"/>
    <w:rsid w:val="3E542846"/>
    <w:rsid w:val="3E7A572A"/>
    <w:rsid w:val="3EA36986"/>
    <w:rsid w:val="3F0B73AB"/>
    <w:rsid w:val="411E3A76"/>
    <w:rsid w:val="41724835"/>
    <w:rsid w:val="424160EB"/>
    <w:rsid w:val="42956887"/>
    <w:rsid w:val="43EF6335"/>
    <w:rsid w:val="44AD5C2D"/>
    <w:rsid w:val="461506E8"/>
    <w:rsid w:val="4ABB0F5C"/>
    <w:rsid w:val="4F0673E3"/>
    <w:rsid w:val="4FBB2016"/>
    <w:rsid w:val="50026D3B"/>
    <w:rsid w:val="50912629"/>
    <w:rsid w:val="512734AC"/>
    <w:rsid w:val="515D3D27"/>
    <w:rsid w:val="537C6244"/>
    <w:rsid w:val="558B6DF6"/>
    <w:rsid w:val="5690439E"/>
    <w:rsid w:val="56C878D4"/>
    <w:rsid w:val="595E2BEE"/>
    <w:rsid w:val="59BD4E33"/>
    <w:rsid w:val="5A824477"/>
    <w:rsid w:val="5B6C29EB"/>
    <w:rsid w:val="5C2A58C3"/>
    <w:rsid w:val="5C5D0F15"/>
    <w:rsid w:val="5D396270"/>
    <w:rsid w:val="5ED61770"/>
    <w:rsid w:val="63061FF9"/>
    <w:rsid w:val="634344FD"/>
    <w:rsid w:val="6700043B"/>
    <w:rsid w:val="67264763"/>
    <w:rsid w:val="67470A2D"/>
    <w:rsid w:val="686919EA"/>
    <w:rsid w:val="68E53403"/>
    <w:rsid w:val="6965631C"/>
    <w:rsid w:val="6BE7037B"/>
    <w:rsid w:val="6D7E5150"/>
    <w:rsid w:val="6E445323"/>
    <w:rsid w:val="6E7E1EFF"/>
    <w:rsid w:val="6F6A0166"/>
    <w:rsid w:val="70875F11"/>
    <w:rsid w:val="71F14987"/>
    <w:rsid w:val="72597150"/>
    <w:rsid w:val="72CA03FC"/>
    <w:rsid w:val="740C79FB"/>
    <w:rsid w:val="74CE053D"/>
    <w:rsid w:val="75B01285"/>
    <w:rsid w:val="75C20A2F"/>
    <w:rsid w:val="764F456D"/>
    <w:rsid w:val="76C74992"/>
    <w:rsid w:val="77BD2D28"/>
    <w:rsid w:val="796D2002"/>
    <w:rsid w:val="7A247457"/>
    <w:rsid w:val="7B011D1E"/>
    <w:rsid w:val="7C53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cs="宋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17"/>
    <w:qFormat/>
    <w:uiPriority w:val="99"/>
    <w:pPr>
      <w:ind w:left="100" w:leftChars="2500"/>
    </w:pPr>
  </w:style>
  <w:style w:type="paragraph" w:styleId="5">
    <w:name w:val="Balloon Text"/>
    <w:basedOn w:val="1"/>
    <w:link w:val="18"/>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Times New Roman" w:hAnsi="Times New Roman" w:eastAsia="仿宋_GB2312" w:cs="Times New Roman"/>
      <w:kern w:val="0"/>
      <w:sz w:val="24"/>
      <w:szCs w:val="20"/>
    </w:rPr>
  </w:style>
  <w:style w:type="table" w:styleId="10">
    <w:name w:val="Table Grid"/>
    <w:basedOn w:val="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ascii="Times New Roman" w:hAnsi="Times New Roman" w:eastAsia="宋体" w:cs="Times New Roman"/>
      <w:sz w:val="24"/>
      <w:szCs w:val="20"/>
    </w:rPr>
  </w:style>
  <w:style w:type="character" w:styleId="13">
    <w:name w:val="Hyperlink"/>
    <w:basedOn w:val="11"/>
    <w:qFormat/>
    <w:uiPriority w:val="0"/>
    <w:rPr>
      <w:color w:val="333333"/>
      <w:u w:val="none"/>
    </w:rPr>
  </w:style>
  <w:style w:type="paragraph" w:customStyle="1" w:styleId="14">
    <w:name w:val="列出段落1"/>
    <w:basedOn w:val="1"/>
    <w:qFormat/>
    <w:uiPriority w:val="34"/>
    <w:pPr>
      <w:ind w:firstLine="420" w:firstLineChars="200"/>
    </w:p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日期 字符"/>
    <w:basedOn w:val="11"/>
    <w:link w:val="4"/>
    <w:qFormat/>
    <w:uiPriority w:val="99"/>
  </w:style>
  <w:style w:type="character" w:customStyle="1" w:styleId="18">
    <w:name w:val="批注框文本 字符"/>
    <w:basedOn w:val="11"/>
    <w:link w:val="5"/>
    <w:qFormat/>
    <w:uiPriority w:val="99"/>
    <w:rPr>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11CED-C651-4353-B2CF-8BCB49D43E37}">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2295</Words>
  <Characters>2494</Characters>
  <Lines>20</Lines>
  <Paragraphs>5</Paragraphs>
  <TotalTime>2</TotalTime>
  <ScaleCrop>false</ScaleCrop>
  <LinksUpToDate>false</LinksUpToDate>
  <CharactersWithSpaces>2664</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2018-02-27T08:37:00Z</dcterms:created>
  <dc:creator>yanhao</dc:creator>
  <cp:lastModifiedBy>刘昕</cp:lastModifiedBy>
  <dcterms:modified xsi:type="dcterms:W3CDTF">2022-03-03T09:56:56Z</dcterms:modified>
  <dc:title>校团办字〔2016〕号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ED2A3C0E96844B75AB4746CAA537AA21</vt:lpwstr>
  </property>
</Properties>
</file>