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1440" w:lineRule="exact"/>
        <w:jc w:val="distribute"/>
        <w:rPr>
          <w:rFonts w:hint="eastAsia" w:ascii="方正小标宋简体" w:hAnsi="方正小标宋简体" w:eastAsia="方正小标宋简体" w:cs="方正小标宋简体"/>
          <w:bCs/>
          <w:color w:val="FF0000"/>
          <w:w w:val="68"/>
          <w:sz w:val="108"/>
          <w:szCs w:val="10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68"/>
          <w:sz w:val="108"/>
          <w:szCs w:val="108"/>
        </w:rPr>
        <w:t>共青团南昌航空大学委员会</w:t>
      </w:r>
    </w:p>
    <w:p>
      <w:pPr>
        <w:adjustRightInd w:val="0"/>
        <w:snapToGrid w:val="0"/>
        <w:spacing w:line="320" w:lineRule="atLeast"/>
        <w:jc w:val="distribute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110"/>
          <w:szCs w:val="110"/>
        </w:rPr>
        <w:t>南昌航空大学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110"/>
          <w:szCs w:val="110"/>
          <w:lang w:val="en-US" w:eastAsia="zh-CN"/>
        </w:rPr>
        <w:t>保密办公室</w:t>
      </w:r>
    </w:p>
    <w:p>
      <w:pPr>
        <w:widowControl/>
        <w:tabs>
          <w:tab w:val="left" w:pos="7770"/>
        </w:tabs>
        <w:adjustRightInd w:val="0"/>
        <w:snapToGrid w:val="0"/>
        <w:spacing w:line="400" w:lineRule="exact"/>
        <w:ind w:left="0" w:leftChars="0" w:firstLine="0" w:firstLineChars="0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青联发</w:t>
      </w:r>
      <w:r>
        <w:rPr>
          <w:rFonts w:hint="eastAsia" w:ascii="仿宋_GB2312" w:hAnsi="Times New Roman" w:eastAsia="仿宋_GB2312"/>
          <w:sz w:val="32"/>
          <w:szCs w:val="32"/>
        </w:rPr>
        <w:t>〔20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u w:val="thick"/>
        </w:rPr>
        <w:t xml:space="preserve">   　　　　　　　　　　　　　　　        　　　　　　　　    　　</w:t>
      </w:r>
    </w:p>
    <w:p>
      <w:pPr>
        <w:autoSpaceDE w:val="0"/>
        <w:autoSpaceDN w:val="0"/>
        <w:adjustRightInd w:val="0"/>
        <w:snapToGrid w:val="0"/>
        <w:spacing w:line="720" w:lineRule="exact"/>
        <w:jc w:val="center"/>
        <w:outlineLvl w:val="0"/>
        <w:rPr>
          <w:rFonts w:hint="eastAsia" w:ascii="方正小标宋简体" w:hAnsi="黑体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开展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寻找最美保密法治代言人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  <w:lang w:eastAsia="zh-CN"/>
        </w:rPr>
        <w:t>”</w:t>
      </w:r>
    </w:p>
    <w:p>
      <w:pPr>
        <w:autoSpaceDE w:val="0"/>
        <w:autoSpaceDN w:val="0"/>
        <w:adjustRightInd w:val="0"/>
        <w:snapToGrid w:val="0"/>
        <w:spacing w:line="720" w:lineRule="exact"/>
        <w:jc w:val="center"/>
        <w:outlineLvl w:val="0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微视频征集评选活动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  <w:lang w:val="en-US" w:eastAsia="zh-CN"/>
        </w:rPr>
        <w:t xml:space="preserve">的通知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0" w:firstLineChars="0"/>
        <w:textAlignment w:val="auto"/>
        <w:rPr>
          <w:rFonts w:hint="eastAsia" w:hAnsi="Times New Roman" w:cs="Times New Roman"/>
          <w:kern w:val="0"/>
        </w:rPr>
      </w:pPr>
      <w:r>
        <w:rPr>
          <w:rFonts w:hint="eastAsia" w:hAnsi="Times New Roman" w:cs="Times New Roman"/>
          <w:kern w:val="0"/>
          <w:lang w:val="en-US" w:eastAsia="zh-CN"/>
        </w:rPr>
        <w:t xml:space="preserve">各学院团委：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</w:rPr>
      </w:pPr>
      <w:r>
        <w:rPr>
          <w:rFonts w:hint="eastAsia" w:hAnsi="Times New Roman" w:cs="Times New Roman"/>
          <w:kern w:val="0"/>
          <w:lang w:val="en-US" w:eastAsia="zh-CN"/>
        </w:rPr>
        <w:t>为深入学习、宣传、普及新修订保密法，筑牢新时代维护党和国家秘密安全的人民防线，经研究，决定</w:t>
      </w:r>
      <w:r>
        <w:rPr>
          <w:rFonts w:hint="eastAsia" w:hAnsi="Times New Roman" w:cs="Times New Roman"/>
          <w:kern w:val="0"/>
        </w:rPr>
        <w:t>开展</w:t>
      </w:r>
      <w:r>
        <w:rPr>
          <w:rFonts w:hint="eastAsia" w:hAnsi="Times New Roman" w:cs="Times New Roman"/>
          <w:kern w:val="0"/>
          <w:lang w:eastAsia="zh-CN"/>
        </w:rPr>
        <w:t>“</w:t>
      </w:r>
      <w:r>
        <w:rPr>
          <w:rFonts w:hint="eastAsia" w:hAnsi="Times New Roman" w:cs="Times New Roman"/>
          <w:kern w:val="0"/>
        </w:rPr>
        <w:t>寻找最美保密法治代言人</w:t>
      </w:r>
      <w:r>
        <w:rPr>
          <w:rFonts w:hint="eastAsia" w:hAnsi="Times New Roman" w:cs="Times New Roman"/>
          <w:kern w:val="0"/>
          <w:lang w:eastAsia="zh-CN"/>
        </w:rPr>
        <w:t>”</w:t>
      </w:r>
      <w:r>
        <w:rPr>
          <w:rFonts w:hint="eastAsia" w:hAnsi="Times New Roman" w:cs="Times New Roman"/>
          <w:kern w:val="0"/>
        </w:rPr>
        <w:t>微视频征集评选活动</w:t>
      </w:r>
      <w:r>
        <w:rPr>
          <w:rFonts w:hint="eastAsia" w:hAnsi="Times New Roman" w:cs="Times New Roman"/>
          <w:kern w:val="0"/>
          <w:lang w:val="en-US" w:eastAsia="zh-CN"/>
        </w:rPr>
        <w:t xml:space="preserve">，现将有关事项通知如下：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 xml:space="preserve">一、活动组织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主办单位：校团委、校保密办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 xml:space="preserve">承办单位：文法学院团委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二、作品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  <w:t>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default" w:hAnsi="Times New Roman" w:cs="Times New Roman"/>
          <w:kern w:val="0"/>
          <w:lang w:val="en-US" w:eastAsia="zh-CN"/>
        </w:rPr>
        <w:t>微视频重点围绕新修订保密法学习宣传。微视频以</w:t>
      </w:r>
      <w:r>
        <w:rPr>
          <w:rFonts w:hint="eastAsia" w:hAnsi="Times New Roman" w:cs="Times New Roman"/>
          <w:kern w:val="0"/>
          <w:lang w:val="en-US" w:eastAsia="zh-CN"/>
        </w:rPr>
        <w:t>“</w:t>
      </w:r>
      <w:r>
        <w:rPr>
          <w:rFonts w:hint="default" w:hAnsi="Times New Roman" w:cs="Times New Roman"/>
          <w:kern w:val="0"/>
          <w:lang w:val="en-US" w:eastAsia="zh-CN"/>
        </w:rPr>
        <w:t>我是保密法治代言人 XXX ,今天我要讲的是……</w:t>
      </w:r>
      <w:r>
        <w:rPr>
          <w:rFonts w:hint="eastAsia" w:hAnsi="Times New Roman" w:cs="Times New Roman"/>
          <w:kern w:val="0"/>
          <w:lang w:val="en-US" w:eastAsia="zh-CN"/>
        </w:rPr>
        <w:t>”</w:t>
      </w:r>
      <w:r>
        <w:rPr>
          <w:rFonts w:hint="default" w:hAnsi="Times New Roman" w:cs="Times New Roman"/>
          <w:kern w:val="0"/>
          <w:lang w:val="en-US" w:eastAsia="zh-CN"/>
        </w:rPr>
        <w:t>为开头，时长原则上不超过2分钟，格式标准为MP4，文件大小不超过300M。内容不得涉及国家秘密、工作秘密和内部敏感信息。</w:t>
      </w:r>
      <w:r>
        <w:rPr>
          <w:rFonts w:hint="eastAsia" w:hAnsi="Times New Roman" w:cs="Times New Roman"/>
          <w:kern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31" w:firstLineChars="200"/>
        <w:jc w:val="both"/>
        <w:textAlignment w:val="auto"/>
        <w:outlineLvl w:val="2"/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bidi="zh-CN"/>
        </w:rPr>
      </w:pP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val="en-US" w:bidi="zh-CN"/>
        </w:rPr>
        <w:t>（一）学院推荐</w:t>
      </w: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bidi="zh-CN"/>
        </w:rPr>
        <w:t>（</w:t>
      </w: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val="en-US" w:bidi="zh-CN"/>
        </w:rPr>
        <w:t>3</w:t>
      </w: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bidi="zh-CN"/>
        </w:rPr>
        <w:t>月</w:t>
      </w: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val="en-US" w:bidi="zh-CN"/>
        </w:rPr>
        <w:t>25日-4</w:t>
      </w: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bidi="zh-CN"/>
        </w:rPr>
        <w:t>月</w:t>
      </w: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val="en-US" w:bidi="zh-CN"/>
        </w:rPr>
        <w:t>2</w:t>
      </w: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bidi="zh-CN"/>
        </w:rPr>
        <w:t>日）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</w:rPr>
        <w:t>各学院团委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全面动员发动学生</w:t>
      </w:r>
      <w:r>
        <w:rPr>
          <w:rFonts w:hint="eastAsia" w:hAnsi="Times New Roman" w:cs="Times New Roman"/>
          <w:kern w:val="0"/>
          <w:lang w:val="en-US" w:eastAsia="zh-CN"/>
        </w:rPr>
        <w:t>，指导微视频作品的拍摄，推荐至少1作品参赛，并于4月2日中午12：00前将微视频作品和汇总表交至指定邮箱。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31" w:firstLineChars="200"/>
        <w:jc w:val="both"/>
        <w:textAlignment w:val="auto"/>
        <w:outlineLvl w:val="2"/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val="en-US" w:bidi="zh-CN"/>
        </w:rPr>
      </w:pPr>
      <w:r>
        <w:rPr>
          <w:rFonts w:hint="eastAsia" w:ascii="楷体" w:hAnsi="楷体" w:eastAsia="楷体" w:cs="楷体_GB2312"/>
          <w:b/>
          <w:spacing w:val="5"/>
          <w:w w:val="95"/>
          <w:kern w:val="0"/>
          <w:sz w:val="32"/>
          <w:szCs w:val="32"/>
          <w:lang w:val="en-US" w:bidi="zh-CN"/>
        </w:rPr>
        <w:t>（二）学校评审（4月2日-4月8日）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学校将组织专家评委对微视频作品进行评审，评选出一等奖1个、二等奖2个、三等奖3个，并择优推荐1个作品至省教育厅参加省级评选。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ascii="楷体" w:hAnsi="楷体" w:eastAsia="楷体" w:cs="楷体"/>
          <w:b/>
          <w:bCs/>
          <w:kern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lang w:val="en-US" w:eastAsia="zh-CN"/>
        </w:rPr>
        <w:t>（三）校内展播（4月9日-15日）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“青春昌航”将对获奖视频作品进行集中展播。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textAlignment w:val="auto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四、工作要求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1.各学院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要高度重视，广泛发动，精心组织，充分调动广大师生参赛积极性，</w:t>
      </w:r>
      <w:r>
        <w:rPr>
          <w:rFonts w:hint="eastAsia" w:hAnsi="Times New Roman" w:cs="Times New Roman"/>
          <w:kern w:val="0"/>
          <w:lang w:val="en-US" w:eastAsia="zh-CN"/>
        </w:rPr>
        <w:t>充分认识开展保密宣传活动的重要意义，不断增强师生的保密法治意识，普及保密知识常识。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2.各学院要严格审核报送作品，严把政治关、保密关、内容关，报送作品不得存在侵权情况。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default" w:hAnsi="Times New Roman" w:cs="Times New Roman"/>
          <w:kern w:val="0"/>
          <w:lang w:val="en-US"/>
        </w:rPr>
      </w:pPr>
      <w:r>
        <w:rPr>
          <w:rFonts w:hint="eastAsia" w:hAnsi="Times New Roman" w:cs="Times New Roman"/>
          <w:kern w:val="0"/>
          <w:lang w:val="en-US" w:eastAsia="zh-CN"/>
        </w:rPr>
        <w:t>联 系 人：周 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default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联系电话：15979015266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 xml:space="preserve">邮    箱：352520341@qq.com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640" w:firstLineChars="20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640" w:firstLineChars="200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eastAsia="zh-CN"/>
        </w:rPr>
        <w:t>“</w:t>
      </w:r>
      <w:r>
        <w:rPr>
          <w:rFonts w:hint="eastAsia" w:hAnsi="Times New Roman" w:cs="Times New Roman"/>
          <w:kern w:val="0"/>
        </w:rPr>
        <w:t>寻找最美保密法治代言人</w:t>
      </w:r>
      <w:r>
        <w:rPr>
          <w:rFonts w:hint="eastAsia" w:hAnsi="Times New Roman" w:cs="Times New Roman"/>
          <w:kern w:val="0"/>
          <w:lang w:eastAsia="zh-CN"/>
        </w:rPr>
        <w:t>”</w:t>
      </w:r>
      <w:r>
        <w:rPr>
          <w:rFonts w:hint="eastAsia" w:hAnsi="Times New Roman" w:cs="Times New Roman"/>
          <w:kern w:val="0"/>
        </w:rPr>
        <w:t>微视频征集</w:t>
      </w:r>
      <w:r>
        <w:rPr>
          <w:rFonts w:hint="eastAsia" w:hAnsi="Times New Roman" w:cs="Times New Roman"/>
          <w:kern w:val="0"/>
          <w:lang w:val="en-US" w:eastAsia="zh-CN"/>
        </w:rPr>
        <w:t>信息汇总表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0" w:firstLineChars="0"/>
        <w:textAlignment w:val="auto"/>
        <w:rPr>
          <w:rFonts w:hint="eastAsia" w:hAnsi="Times New Roman" w:cs="Times New Roman"/>
          <w:kern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0" w:firstLineChars="0"/>
        <w:textAlignment w:val="auto"/>
        <w:rPr>
          <w:rFonts w:hint="eastAsia" w:hAnsi="Times New Roman" w:cs="Times New Roman"/>
          <w:kern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jc w:val="right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校团委、校保密办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jc w:val="right"/>
        <w:textAlignment w:val="auto"/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 xml:space="preserve">2024年3月25日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0" w:firstLineChars="0"/>
        <w:textAlignment w:val="auto"/>
        <w:rPr>
          <w:rFonts w:hint="eastAsia" w:hAnsi="Times New Roman" w:cs="Times New Roman"/>
          <w:kern w:val="0"/>
          <w:lang w:val="en-US" w:eastAsia="zh-CN"/>
        </w:rPr>
      </w:pPr>
    </w:p>
    <w:p>
      <w:pPr>
        <w:rPr>
          <w:rFonts w:hint="eastAsia" w:hAnsi="Times New Roman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寻找最美保密法治代言人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微视频征集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信息汇总表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0" w:firstLineChars="0"/>
        <w:textAlignment w:val="auto"/>
        <w:rPr>
          <w:rFonts w:hint="eastAsia" w:hAnsi="Times New Roman" w:eastAsia="仿宋_GB2312" w:cs="Times New Roman"/>
          <w:kern w:val="0"/>
          <w:lang w:val="en-US" w:eastAsia="zh-CN"/>
        </w:rPr>
      </w:pPr>
      <w:r>
        <w:rPr>
          <w:rFonts w:hint="eastAsia" w:hAnsi="Times New Roman" w:cs="Times New Roman"/>
          <w:kern w:val="0"/>
          <w:lang w:val="en-US" w:eastAsia="zh-CN"/>
        </w:rPr>
        <w:t>学院：（盖章）</w:t>
      </w:r>
    </w:p>
    <w:tbl>
      <w:tblPr>
        <w:tblStyle w:val="6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72"/>
        <w:gridCol w:w="1217"/>
        <w:gridCol w:w="353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textAlignment w:val="auto"/>
              <w:rPr>
                <w:rFonts w:hint="default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Times New Roman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textAlignment w:val="auto"/>
              <w:rPr>
                <w:rFonts w:hint="eastAsia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Times New Roman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textAlignment w:val="auto"/>
              <w:rPr>
                <w:rFonts w:hint="default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Times New Roman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textAlignment w:val="auto"/>
              <w:rPr>
                <w:rFonts w:hint="default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Times New Roman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作品内容简介（200字以内）</w:t>
            </w: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ind w:left="0" w:leftChars="0" w:firstLine="0" w:firstLineChars="0"/>
              <w:jc w:val="center"/>
              <w:textAlignment w:val="auto"/>
              <w:rPr>
                <w:rFonts w:hint="default" w:hAnsi="Times New Roman" w:eastAsia="仿宋_GB2312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Times New Roman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3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auto"/>
              <w:rPr>
                <w:rFonts w:hint="eastAsia" w:hAnsi="Times New Roman" w:cs="Times New Roman"/>
                <w:kern w:val="0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eastAsia" w:hAnsi="Times New Roman" w:cs="Times New Roman"/>
          <w:kern w:val="0"/>
        </w:rPr>
      </w:pPr>
    </w:p>
    <w:sectPr>
      <w:pgSz w:w="11906" w:h="16838"/>
      <w:pgMar w:top="1361" w:right="1531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643015-FAFC-4DA8-A711-0972CC069E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B452A8-ACA9-47A9-A49B-6B1A75CC06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FEF4E22-DF4E-4C69-9663-10730FAE62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B9D689-B176-4706-86B5-86CDA24967A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8CB3D75-08C8-48A7-9714-0F12BE5231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56CDCD6-11FD-4F36-96D8-E9D1D92070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zdmYWZkZTcwY2M2YWIxZGE5ZjEwM2YxNGRiMzgifQ=="/>
  </w:docVars>
  <w:rsids>
    <w:rsidRoot w:val="00000000"/>
    <w:rsid w:val="0114751A"/>
    <w:rsid w:val="0CAB26D5"/>
    <w:rsid w:val="10D37870"/>
    <w:rsid w:val="6F6F2C0C"/>
    <w:rsid w:val="75301B4B"/>
    <w:rsid w:val="7CB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unhideWhenUsed/>
    <w:qFormat/>
    <w:uiPriority w:val="1"/>
    <w:pPr>
      <w:snapToGrid w:val="0"/>
      <w:spacing w:line="560" w:lineRule="exact"/>
      <w:ind w:firstLine="640" w:firstLineChars="200"/>
      <w:jc w:val="both"/>
    </w:pPr>
    <w:rPr>
      <w:rFonts w:hint="default" w:ascii="仿宋_GB2312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767</Characters>
  <Lines>0</Lines>
  <Paragraphs>0</Paragraphs>
  <TotalTime>6</TotalTime>
  <ScaleCrop>false</ScaleCrop>
  <LinksUpToDate>false</LinksUpToDate>
  <CharactersWithSpaces>824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张艳梅辅导员</dc:creator>
  <cp:lastModifiedBy>douxy</cp:lastModifiedBy>
  <dcterms:modified xsi:type="dcterms:W3CDTF">2024-03-25T06:58:26Z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A8F8D25FD13F48BEAE3FE490C8BC6B52_13</vt:lpwstr>
  </property>
</Properties>
</file>